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C9" w:rsidRPr="005C2A54" w:rsidRDefault="0085009E" w:rsidP="005C2A54">
      <w:pPr>
        <w:pBdr>
          <w:top w:val="thinThickThinSmallGap" w:sz="24" w:space="1" w:color="4F81BD"/>
          <w:left w:val="thinThickThinSmallGap" w:sz="24" w:space="4" w:color="4F81BD"/>
          <w:bottom w:val="thinThickThinSmallGap" w:sz="24" w:space="1" w:color="4F81BD"/>
          <w:right w:val="thinThickThinSmallGap" w:sz="24" w:space="4" w:color="4F81BD"/>
        </w:pBdr>
        <w:spacing w:after="0" w:line="240" w:lineRule="auto"/>
        <w:jc w:val="center"/>
        <w:rPr>
          <w:rFonts w:ascii="Arial" w:hAnsi="Arial" w:cs="Arial"/>
          <w:b/>
          <w:sz w:val="28"/>
          <w:szCs w:val="28"/>
        </w:rPr>
      </w:pPr>
      <w:r w:rsidRPr="005C2A54">
        <w:rPr>
          <w:rFonts w:ascii="Arial" w:hAnsi="Arial" w:cs="Arial"/>
          <w:b/>
          <w:sz w:val="28"/>
          <w:szCs w:val="28"/>
        </w:rPr>
        <w:t>Chapter 1</w:t>
      </w:r>
    </w:p>
    <w:p w:rsidR="00E04BA8" w:rsidRPr="005C2A54" w:rsidRDefault="00FC28DA" w:rsidP="005C2A54">
      <w:pPr>
        <w:pBdr>
          <w:top w:val="thinThickThinSmallGap" w:sz="24" w:space="1" w:color="4F81BD"/>
          <w:left w:val="thinThickThinSmallGap" w:sz="24" w:space="4" w:color="4F81BD"/>
          <w:bottom w:val="thinThickThinSmallGap" w:sz="24" w:space="1" w:color="4F81BD"/>
          <w:right w:val="thinThickThinSmallGap" w:sz="24" w:space="4" w:color="4F81BD"/>
        </w:pBdr>
        <w:spacing w:after="0" w:line="240" w:lineRule="auto"/>
        <w:jc w:val="center"/>
        <w:rPr>
          <w:rFonts w:ascii="Arial" w:hAnsi="Arial" w:cs="Arial"/>
          <w:b/>
          <w:sz w:val="28"/>
          <w:szCs w:val="28"/>
        </w:rPr>
      </w:pPr>
      <w:r>
        <w:rPr>
          <w:rFonts w:ascii="Arial" w:hAnsi="Arial" w:cs="Arial"/>
          <w:b/>
          <w:sz w:val="28"/>
          <w:szCs w:val="28"/>
        </w:rPr>
        <w:t xml:space="preserve">Introduction to </w:t>
      </w:r>
      <w:r w:rsidR="0085009E" w:rsidRPr="005C2A54">
        <w:rPr>
          <w:rFonts w:ascii="Arial" w:hAnsi="Arial" w:cs="Arial"/>
          <w:b/>
          <w:sz w:val="28"/>
          <w:szCs w:val="28"/>
        </w:rPr>
        <w:t>Microbes</w:t>
      </w:r>
      <w:r>
        <w:rPr>
          <w:rFonts w:ascii="Arial" w:hAnsi="Arial" w:cs="Arial"/>
          <w:b/>
          <w:sz w:val="28"/>
          <w:szCs w:val="28"/>
        </w:rPr>
        <w:t xml:space="preserve"> and Their Building Blocks</w:t>
      </w:r>
    </w:p>
    <w:p w:rsidR="0023155B" w:rsidRPr="00DF1794" w:rsidRDefault="00157C3E" w:rsidP="009032B5">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 </w:t>
      </w:r>
    </w:p>
    <w:p w:rsidR="00E04BA8" w:rsidRDefault="00E04BA8" w:rsidP="009032B5">
      <w:pPr>
        <w:autoSpaceDE w:val="0"/>
        <w:autoSpaceDN w:val="0"/>
        <w:adjustRightInd w:val="0"/>
        <w:spacing w:after="0" w:line="240" w:lineRule="auto"/>
        <w:rPr>
          <w:rFonts w:ascii="Arial" w:hAnsi="Arial" w:cs="Arial"/>
          <w:sz w:val="24"/>
          <w:szCs w:val="24"/>
        </w:rPr>
      </w:pPr>
      <w:r w:rsidRPr="009032B5">
        <w:rPr>
          <w:rFonts w:ascii="Arial" w:hAnsi="Arial" w:cs="Arial"/>
          <w:sz w:val="24"/>
          <w:szCs w:val="24"/>
        </w:rPr>
        <w:t>Microorganisms are defined as “living organisms too small to</w:t>
      </w:r>
      <w:r w:rsidR="009032B5">
        <w:rPr>
          <w:rFonts w:ascii="Arial" w:hAnsi="Arial" w:cs="Arial"/>
          <w:sz w:val="24"/>
          <w:szCs w:val="24"/>
        </w:rPr>
        <w:t xml:space="preserve"> </w:t>
      </w:r>
      <w:r w:rsidRPr="009032B5">
        <w:rPr>
          <w:rFonts w:ascii="Arial" w:hAnsi="Arial" w:cs="Arial"/>
          <w:sz w:val="24"/>
          <w:szCs w:val="24"/>
        </w:rPr>
        <w:t>be seen with the naked eye.” Members of this huge group of</w:t>
      </w:r>
      <w:r w:rsidR="009032B5">
        <w:rPr>
          <w:rFonts w:ascii="Arial" w:hAnsi="Arial" w:cs="Arial"/>
          <w:sz w:val="24"/>
          <w:szCs w:val="24"/>
        </w:rPr>
        <w:t xml:space="preserve"> </w:t>
      </w:r>
      <w:r w:rsidR="00FD228C">
        <w:rPr>
          <w:rFonts w:ascii="Arial" w:hAnsi="Arial" w:cs="Arial"/>
          <w:sz w:val="24"/>
          <w:szCs w:val="24"/>
        </w:rPr>
        <w:t xml:space="preserve">organisms are </w:t>
      </w:r>
      <w:r w:rsidRPr="009032B5">
        <w:rPr>
          <w:rFonts w:ascii="Arial" w:hAnsi="Arial" w:cs="Arial"/>
          <w:sz w:val="24"/>
          <w:szCs w:val="24"/>
        </w:rPr>
        <w:t>bacteria and archaea</w:t>
      </w:r>
      <w:r w:rsidR="00FD228C">
        <w:rPr>
          <w:rFonts w:ascii="Arial" w:hAnsi="Arial" w:cs="Arial"/>
          <w:sz w:val="24"/>
          <w:szCs w:val="24"/>
        </w:rPr>
        <w:t xml:space="preserve"> (prokaryotes</w:t>
      </w:r>
      <w:r w:rsidRPr="009032B5">
        <w:rPr>
          <w:rFonts w:ascii="Arial" w:hAnsi="Arial" w:cs="Arial"/>
          <w:sz w:val="24"/>
          <w:szCs w:val="24"/>
        </w:rPr>
        <w:t>), algae, protozoa,</w:t>
      </w:r>
      <w:r w:rsidR="009032B5">
        <w:rPr>
          <w:rFonts w:ascii="Arial" w:hAnsi="Arial" w:cs="Arial"/>
          <w:sz w:val="24"/>
          <w:szCs w:val="24"/>
        </w:rPr>
        <w:t xml:space="preserve"> </w:t>
      </w:r>
      <w:r w:rsidRPr="009032B5">
        <w:rPr>
          <w:rFonts w:ascii="Arial" w:hAnsi="Arial" w:cs="Arial"/>
          <w:sz w:val="24"/>
          <w:szCs w:val="24"/>
        </w:rPr>
        <w:t>fungi, parasitic worms (</w:t>
      </w:r>
      <w:r w:rsidR="001F6004" w:rsidRPr="009032B5">
        <w:rPr>
          <w:rFonts w:ascii="Arial" w:hAnsi="Arial" w:cs="Arial"/>
          <w:sz w:val="24"/>
          <w:szCs w:val="24"/>
        </w:rPr>
        <w:t>helminths</w:t>
      </w:r>
      <w:r w:rsidRPr="009032B5">
        <w:rPr>
          <w:rFonts w:ascii="Arial" w:hAnsi="Arial" w:cs="Arial"/>
          <w:sz w:val="24"/>
          <w:szCs w:val="24"/>
        </w:rPr>
        <w:t>)</w:t>
      </w:r>
      <w:r w:rsidR="00FD228C">
        <w:rPr>
          <w:rFonts w:ascii="Arial" w:hAnsi="Arial" w:cs="Arial"/>
          <w:sz w:val="24"/>
          <w:szCs w:val="24"/>
        </w:rPr>
        <w:t xml:space="preserve"> (eukaryotes)</w:t>
      </w:r>
      <w:r w:rsidRPr="009032B5">
        <w:rPr>
          <w:rFonts w:ascii="Arial" w:hAnsi="Arial" w:cs="Arial"/>
          <w:sz w:val="24"/>
          <w:szCs w:val="24"/>
        </w:rPr>
        <w:t>, and viruses.</w:t>
      </w:r>
      <w:r w:rsidR="009032B5">
        <w:rPr>
          <w:rFonts w:ascii="Arial" w:hAnsi="Arial" w:cs="Arial"/>
          <w:sz w:val="24"/>
          <w:szCs w:val="24"/>
        </w:rPr>
        <w:t xml:space="preserve"> </w:t>
      </w:r>
      <w:r w:rsidRPr="009032B5">
        <w:rPr>
          <w:rFonts w:ascii="Arial" w:hAnsi="Arial" w:cs="Arial"/>
          <w:sz w:val="24"/>
          <w:szCs w:val="24"/>
        </w:rPr>
        <w:t>Microorganisms live nearly everywhere and influence many</w:t>
      </w:r>
      <w:r w:rsidR="009032B5">
        <w:rPr>
          <w:rFonts w:ascii="Arial" w:hAnsi="Arial" w:cs="Arial"/>
          <w:sz w:val="24"/>
          <w:szCs w:val="24"/>
        </w:rPr>
        <w:t xml:space="preserve"> </w:t>
      </w:r>
      <w:r w:rsidRPr="009032B5">
        <w:rPr>
          <w:rFonts w:ascii="Arial" w:hAnsi="Arial" w:cs="Arial"/>
          <w:sz w:val="24"/>
          <w:szCs w:val="24"/>
        </w:rPr>
        <w:t>biological and physical activities on earth.</w:t>
      </w:r>
      <w:r w:rsidR="009032B5">
        <w:rPr>
          <w:rFonts w:ascii="Arial" w:hAnsi="Arial" w:cs="Arial"/>
          <w:sz w:val="24"/>
          <w:szCs w:val="24"/>
        </w:rPr>
        <w:t xml:space="preserve"> </w:t>
      </w:r>
      <w:r w:rsidRPr="009032B5">
        <w:rPr>
          <w:rFonts w:ascii="Arial" w:hAnsi="Arial" w:cs="Arial"/>
          <w:sz w:val="24"/>
          <w:szCs w:val="24"/>
        </w:rPr>
        <w:t>There are many kinds of relationships between microorganisms</w:t>
      </w:r>
      <w:r w:rsidR="009032B5">
        <w:rPr>
          <w:rFonts w:ascii="Arial" w:hAnsi="Arial" w:cs="Arial"/>
          <w:sz w:val="24"/>
          <w:szCs w:val="24"/>
        </w:rPr>
        <w:t xml:space="preserve"> and humans; most are </w:t>
      </w:r>
      <w:r w:rsidRPr="009032B5">
        <w:rPr>
          <w:rFonts w:ascii="Arial" w:hAnsi="Arial" w:cs="Arial"/>
          <w:sz w:val="24"/>
          <w:szCs w:val="24"/>
        </w:rPr>
        <w:t>beneficial, but some are harmful.</w:t>
      </w:r>
      <w:r w:rsidR="001646FE">
        <w:rPr>
          <w:rFonts w:ascii="Arial" w:hAnsi="Arial" w:cs="Arial"/>
          <w:sz w:val="24"/>
          <w:szCs w:val="24"/>
        </w:rPr>
        <w:t xml:space="preserve"> </w:t>
      </w:r>
      <w:r w:rsidRPr="009032B5">
        <w:rPr>
          <w:rFonts w:ascii="Arial" w:hAnsi="Arial" w:cs="Arial"/>
          <w:sz w:val="24"/>
          <w:szCs w:val="24"/>
        </w:rPr>
        <w:t>Microbes are crucial to the cycling of nutrients and energy</w:t>
      </w:r>
      <w:r w:rsidR="009032B5">
        <w:rPr>
          <w:rFonts w:ascii="Arial" w:hAnsi="Arial" w:cs="Arial"/>
          <w:sz w:val="24"/>
          <w:szCs w:val="24"/>
        </w:rPr>
        <w:t xml:space="preserve"> </w:t>
      </w:r>
      <w:r w:rsidRPr="009032B5">
        <w:rPr>
          <w:rFonts w:ascii="Arial" w:hAnsi="Arial" w:cs="Arial"/>
          <w:sz w:val="24"/>
          <w:szCs w:val="24"/>
        </w:rPr>
        <w:t>necessary for all life on earth.</w:t>
      </w:r>
    </w:p>
    <w:p w:rsidR="009032B5" w:rsidRPr="009032B5" w:rsidRDefault="009032B5" w:rsidP="009032B5">
      <w:pPr>
        <w:autoSpaceDE w:val="0"/>
        <w:autoSpaceDN w:val="0"/>
        <w:adjustRightInd w:val="0"/>
        <w:spacing w:after="0" w:line="240" w:lineRule="auto"/>
        <w:rPr>
          <w:rFonts w:ascii="Arial" w:hAnsi="Arial" w:cs="Arial"/>
          <w:sz w:val="24"/>
          <w:szCs w:val="24"/>
        </w:rPr>
      </w:pPr>
    </w:p>
    <w:p w:rsidR="009032B5" w:rsidRDefault="009032B5" w:rsidP="009032B5">
      <w:pPr>
        <w:autoSpaceDE w:val="0"/>
        <w:autoSpaceDN w:val="0"/>
        <w:adjustRightInd w:val="0"/>
        <w:spacing w:after="0" w:line="240" w:lineRule="auto"/>
        <w:rPr>
          <w:rFonts w:ascii="Arial" w:hAnsi="Arial" w:cs="Arial"/>
          <w:sz w:val="24"/>
          <w:szCs w:val="24"/>
        </w:rPr>
      </w:pPr>
      <w:r w:rsidRPr="009032B5">
        <w:rPr>
          <w:rFonts w:ascii="Arial" w:hAnsi="Arial" w:cs="Arial"/>
          <w:sz w:val="24"/>
          <w:szCs w:val="24"/>
        </w:rPr>
        <w:t>Humans have learned how to manipulate microbes to do important</w:t>
      </w:r>
      <w:r>
        <w:rPr>
          <w:rFonts w:ascii="Arial" w:hAnsi="Arial" w:cs="Arial"/>
          <w:sz w:val="24"/>
          <w:szCs w:val="24"/>
        </w:rPr>
        <w:t xml:space="preserve"> </w:t>
      </w:r>
      <w:r w:rsidRPr="009032B5">
        <w:rPr>
          <w:rFonts w:ascii="Arial" w:hAnsi="Arial" w:cs="Arial"/>
          <w:sz w:val="24"/>
          <w:szCs w:val="24"/>
        </w:rPr>
        <w:t>work for them in industry, medicine, and in caring for</w:t>
      </w:r>
      <w:r>
        <w:rPr>
          <w:rFonts w:ascii="Arial" w:hAnsi="Arial" w:cs="Arial"/>
          <w:sz w:val="24"/>
          <w:szCs w:val="24"/>
        </w:rPr>
        <w:t xml:space="preserve"> </w:t>
      </w:r>
      <w:r w:rsidRPr="009032B5">
        <w:rPr>
          <w:rFonts w:ascii="Arial" w:hAnsi="Arial" w:cs="Arial"/>
          <w:sz w:val="24"/>
          <w:szCs w:val="24"/>
        </w:rPr>
        <w:t>the environment.</w:t>
      </w:r>
      <w:r w:rsidR="004D21EA">
        <w:rPr>
          <w:rFonts w:ascii="Arial" w:hAnsi="Arial" w:cs="Arial"/>
          <w:sz w:val="24"/>
          <w:szCs w:val="24"/>
        </w:rPr>
        <w:t xml:space="preserve"> In the p</w:t>
      </w:r>
      <w:r>
        <w:rPr>
          <w:rFonts w:ascii="Arial" w:hAnsi="Arial" w:cs="Arial"/>
          <w:sz w:val="24"/>
          <w:szCs w:val="24"/>
        </w:rPr>
        <w:t>ast 120 years,</w:t>
      </w:r>
      <w:r w:rsidR="001646FE">
        <w:rPr>
          <w:rFonts w:ascii="Arial" w:hAnsi="Arial" w:cs="Arial"/>
          <w:sz w:val="24"/>
          <w:szCs w:val="24"/>
        </w:rPr>
        <w:t xml:space="preserve"> </w:t>
      </w:r>
      <w:r w:rsidRPr="009032B5">
        <w:rPr>
          <w:rFonts w:ascii="Arial" w:hAnsi="Arial" w:cs="Arial"/>
          <w:sz w:val="24"/>
          <w:szCs w:val="24"/>
        </w:rPr>
        <w:t>microbiologists have identified the causative</w:t>
      </w:r>
      <w:r>
        <w:rPr>
          <w:rFonts w:ascii="Arial" w:hAnsi="Arial" w:cs="Arial"/>
          <w:sz w:val="24"/>
          <w:szCs w:val="24"/>
        </w:rPr>
        <w:t xml:space="preserve"> </w:t>
      </w:r>
      <w:r w:rsidRPr="009032B5">
        <w:rPr>
          <w:rFonts w:ascii="Arial" w:hAnsi="Arial" w:cs="Arial"/>
          <w:sz w:val="24"/>
          <w:szCs w:val="24"/>
        </w:rPr>
        <w:t>agents for many infectious diseases. They have discovered</w:t>
      </w:r>
      <w:r>
        <w:rPr>
          <w:rFonts w:ascii="Arial" w:hAnsi="Arial" w:cs="Arial"/>
          <w:sz w:val="24"/>
          <w:szCs w:val="24"/>
        </w:rPr>
        <w:t xml:space="preserve"> </w:t>
      </w:r>
      <w:r w:rsidRPr="009032B5">
        <w:rPr>
          <w:rFonts w:ascii="Arial" w:hAnsi="Arial" w:cs="Arial"/>
          <w:sz w:val="24"/>
          <w:szCs w:val="24"/>
        </w:rPr>
        <w:t>distinct connections between microorganisms and diseases</w:t>
      </w:r>
      <w:r>
        <w:rPr>
          <w:rFonts w:ascii="Arial" w:hAnsi="Arial" w:cs="Arial"/>
          <w:sz w:val="24"/>
          <w:szCs w:val="24"/>
        </w:rPr>
        <w:t xml:space="preserve"> </w:t>
      </w:r>
      <w:r w:rsidRPr="009032B5">
        <w:rPr>
          <w:rFonts w:ascii="Arial" w:hAnsi="Arial" w:cs="Arial"/>
          <w:sz w:val="24"/>
          <w:szCs w:val="24"/>
        </w:rPr>
        <w:t>whose causes were previously unknown.</w:t>
      </w:r>
      <w:r w:rsidR="001646FE">
        <w:rPr>
          <w:rFonts w:ascii="Arial" w:hAnsi="Arial" w:cs="Arial"/>
          <w:sz w:val="24"/>
          <w:szCs w:val="24"/>
        </w:rPr>
        <w:t xml:space="preserve"> </w:t>
      </w:r>
      <w:r w:rsidR="004D21EA" w:rsidRPr="009032B5">
        <w:rPr>
          <w:rFonts w:ascii="Arial" w:hAnsi="Arial" w:cs="Arial"/>
          <w:sz w:val="24"/>
          <w:szCs w:val="24"/>
        </w:rPr>
        <w:t>The mic</w:t>
      </w:r>
      <w:r w:rsidR="00C61706">
        <w:rPr>
          <w:rFonts w:ascii="Arial" w:hAnsi="Arial" w:cs="Arial"/>
          <w:sz w:val="24"/>
          <w:szCs w:val="24"/>
        </w:rPr>
        <w:t xml:space="preserve">roscope made it possible to view </w:t>
      </w:r>
      <w:r w:rsidR="004D21EA" w:rsidRPr="009032B5">
        <w:rPr>
          <w:rFonts w:ascii="Arial" w:hAnsi="Arial" w:cs="Arial"/>
          <w:sz w:val="24"/>
          <w:szCs w:val="24"/>
        </w:rPr>
        <w:t>microorganisms and</w:t>
      </w:r>
      <w:r w:rsidR="001F6004">
        <w:rPr>
          <w:rFonts w:ascii="Arial" w:hAnsi="Arial" w:cs="Arial"/>
          <w:sz w:val="24"/>
          <w:szCs w:val="24"/>
        </w:rPr>
        <w:t>,</w:t>
      </w:r>
      <w:r w:rsidR="004D21EA">
        <w:rPr>
          <w:rFonts w:ascii="Arial" w:hAnsi="Arial" w:cs="Arial"/>
          <w:sz w:val="24"/>
          <w:szCs w:val="24"/>
        </w:rPr>
        <w:t xml:space="preserve"> </w:t>
      </w:r>
      <w:r w:rsidR="004D21EA" w:rsidRPr="009032B5">
        <w:rPr>
          <w:rFonts w:ascii="Arial" w:hAnsi="Arial" w:cs="Arial"/>
          <w:sz w:val="24"/>
          <w:szCs w:val="24"/>
        </w:rPr>
        <w:t>thus</w:t>
      </w:r>
      <w:r w:rsidR="001F6004">
        <w:rPr>
          <w:rFonts w:ascii="Arial" w:hAnsi="Arial" w:cs="Arial"/>
          <w:sz w:val="24"/>
          <w:szCs w:val="24"/>
        </w:rPr>
        <w:t>,</w:t>
      </w:r>
      <w:r w:rsidR="004D21EA" w:rsidRPr="009032B5">
        <w:rPr>
          <w:rFonts w:ascii="Arial" w:hAnsi="Arial" w:cs="Arial"/>
          <w:sz w:val="24"/>
          <w:szCs w:val="24"/>
        </w:rPr>
        <w:t xml:space="preserve"> to identify their widespread presence, particularly as</w:t>
      </w:r>
      <w:r w:rsidR="004D21EA">
        <w:rPr>
          <w:rFonts w:ascii="Arial" w:hAnsi="Arial" w:cs="Arial"/>
          <w:sz w:val="24"/>
          <w:szCs w:val="24"/>
        </w:rPr>
        <w:t xml:space="preserve"> </w:t>
      </w:r>
      <w:r w:rsidR="004D21EA" w:rsidRPr="009032B5">
        <w:rPr>
          <w:rFonts w:ascii="Arial" w:hAnsi="Arial" w:cs="Arial"/>
          <w:sz w:val="24"/>
          <w:szCs w:val="24"/>
        </w:rPr>
        <w:t>agents of disease.</w:t>
      </w:r>
      <w:r w:rsidR="004D21EA">
        <w:rPr>
          <w:rFonts w:ascii="Arial" w:hAnsi="Arial" w:cs="Arial"/>
          <w:sz w:val="24"/>
          <w:szCs w:val="24"/>
        </w:rPr>
        <w:t xml:space="preserve"> </w:t>
      </w:r>
      <w:r w:rsidR="004D21EA" w:rsidRPr="009032B5">
        <w:rPr>
          <w:rFonts w:ascii="Arial" w:hAnsi="Arial" w:cs="Arial"/>
          <w:sz w:val="24"/>
          <w:szCs w:val="24"/>
        </w:rPr>
        <w:t>Medical microbiologists developed the germ theory of disease</w:t>
      </w:r>
      <w:r w:rsidR="004D21EA">
        <w:rPr>
          <w:rFonts w:ascii="Arial" w:hAnsi="Arial" w:cs="Arial"/>
          <w:sz w:val="24"/>
          <w:szCs w:val="24"/>
        </w:rPr>
        <w:t xml:space="preserve"> </w:t>
      </w:r>
      <w:r w:rsidR="004D21EA" w:rsidRPr="009032B5">
        <w:rPr>
          <w:rFonts w:ascii="Arial" w:hAnsi="Arial" w:cs="Arial"/>
          <w:sz w:val="24"/>
          <w:szCs w:val="24"/>
        </w:rPr>
        <w:t>and introduced the critically important concept of aseptic technique</w:t>
      </w:r>
      <w:r w:rsidR="004D21EA">
        <w:rPr>
          <w:rFonts w:ascii="Arial" w:hAnsi="Arial" w:cs="Arial"/>
          <w:sz w:val="24"/>
          <w:szCs w:val="24"/>
        </w:rPr>
        <w:t xml:space="preserve"> </w:t>
      </w:r>
      <w:r w:rsidR="004D21EA" w:rsidRPr="009032B5">
        <w:rPr>
          <w:rFonts w:ascii="Arial" w:hAnsi="Arial" w:cs="Arial"/>
          <w:sz w:val="24"/>
          <w:szCs w:val="24"/>
        </w:rPr>
        <w:t>to control the spread of disease agents.</w:t>
      </w:r>
      <w:r w:rsidR="001646FE">
        <w:rPr>
          <w:rFonts w:ascii="Arial" w:hAnsi="Arial" w:cs="Arial"/>
          <w:sz w:val="24"/>
          <w:szCs w:val="24"/>
        </w:rPr>
        <w:t xml:space="preserve"> </w:t>
      </w:r>
      <w:r w:rsidRPr="009032B5">
        <w:rPr>
          <w:rFonts w:ascii="Arial" w:hAnsi="Arial" w:cs="Arial"/>
          <w:sz w:val="24"/>
          <w:szCs w:val="24"/>
        </w:rPr>
        <w:t>Our current understanding of microbiology is the cumulative</w:t>
      </w:r>
      <w:r>
        <w:rPr>
          <w:rFonts w:ascii="Arial" w:hAnsi="Arial" w:cs="Arial"/>
          <w:sz w:val="24"/>
          <w:szCs w:val="24"/>
        </w:rPr>
        <w:t xml:space="preserve"> </w:t>
      </w:r>
      <w:r w:rsidRPr="009032B5">
        <w:rPr>
          <w:rFonts w:ascii="Arial" w:hAnsi="Arial" w:cs="Arial"/>
          <w:sz w:val="24"/>
          <w:szCs w:val="24"/>
        </w:rPr>
        <w:t>work of thousands of microbiologists, many of whom literally</w:t>
      </w:r>
      <w:r>
        <w:rPr>
          <w:rFonts w:ascii="Arial" w:hAnsi="Arial" w:cs="Arial"/>
          <w:sz w:val="24"/>
          <w:szCs w:val="24"/>
        </w:rPr>
        <w:t xml:space="preserve"> </w:t>
      </w:r>
      <w:r w:rsidRPr="009032B5">
        <w:rPr>
          <w:rFonts w:ascii="Arial" w:hAnsi="Arial" w:cs="Arial"/>
          <w:sz w:val="24"/>
          <w:szCs w:val="24"/>
        </w:rPr>
        <w:t xml:space="preserve">gave their lives to advance knowledge in this </w:t>
      </w:r>
      <w:r w:rsidR="00932C56" w:rsidRPr="009032B5">
        <w:rPr>
          <w:rFonts w:ascii="Arial" w:hAnsi="Arial" w:cs="Arial"/>
          <w:sz w:val="24"/>
          <w:szCs w:val="24"/>
        </w:rPr>
        <w:t xml:space="preserve">field. </w:t>
      </w:r>
    </w:p>
    <w:p w:rsidR="004D21EA" w:rsidRPr="009032B5" w:rsidRDefault="004D21EA" w:rsidP="009032B5">
      <w:pPr>
        <w:autoSpaceDE w:val="0"/>
        <w:autoSpaceDN w:val="0"/>
        <w:adjustRightInd w:val="0"/>
        <w:spacing w:after="0" w:line="240" w:lineRule="auto"/>
        <w:rPr>
          <w:rFonts w:ascii="Arial" w:hAnsi="Arial" w:cs="Arial"/>
          <w:sz w:val="24"/>
          <w:szCs w:val="24"/>
        </w:rPr>
      </w:pPr>
    </w:p>
    <w:p w:rsidR="009032B5" w:rsidRDefault="009032B5" w:rsidP="009032B5">
      <w:pPr>
        <w:autoSpaceDE w:val="0"/>
        <w:autoSpaceDN w:val="0"/>
        <w:adjustRightInd w:val="0"/>
        <w:spacing w:after="0" w:line="240" w:lineRule="auto"/>
        <w:rPr>
          <w:rFonts w:ascii="Arial" w:hAnsi="Arial" w:cs="Arial"/>
          <w:sz w:val="24"/>
          <w:szCs w:val="24"/>
        </w:rPr>
      </w:pPr>
      <w:r w:rsidRPr="009032B5">
        <w:rPr>
          <w:rFonts w:ascii="Arial" w:hAnsi="Arial" w:cs="Arial"/>
          <w:sz w:val="24"/>
          <w:szCs w:val="24"/>
        </w:rPr>
        <w:t>Excluding the viruses, there are two types of microorganisms:</w:t>
      </w:r>
      <w:r>
        <w:rPr>
          <w:rFonts w:ascii="Arial" w:hAnsi="Arial" w:cs="Arial"/>
          <w:sz w:val="24"/>
          <w:szCs w:val="24"/>
        </w:rPr>
        <w:t xml:space="preserve"> </w:t>
      </w:r>
      <w:r w:rsidRPr="009032B5">
        <w:rPr>
          <w:rFonts w:ascii="Arial" w:hAnsi="Arial" w:cs="Arial"/>
          <w:sz w:val="24"/>
          <w:szCs w:val="24"/>
        </w:rPr>
        <w:t>prokaryotes, which are small and lack a nucleus and organelles</w:t>
      </w:r>
      <w:r w:rsidR="00DD5ACF">
        <w:rPr>
          <w:rFonts w:ascii="Arial" w:hAnsi="Arial" w:cs="Arial"/>
          <w:sz w:val="24"/>
          <w:szCs w:val="24"/>
        </w:rPr>
        <w:t>;</w:t>
      </w:r>
      <w:r>
        <w:rPr>
          <w:rFonts w:ascii="Arial" w:hAnsi="Arial" w:cs="Arial"/>
          <w:sz w:val="24"/>
          <w:szCs w:val="24"/>
        </w:rPr>
        <w:t xml:space="preserve"> </w:t>
      </w:r>
      <w:r w:rsidRPr="009032B5">
        <w:rPr>
          <w:rFonts w:ascii="Arial" w:hAnsi="Arial" w:cs="Arial"/>
          <w:sz w:val="24"/>
          <w:szCs w:val="24"/>
        </w:rPr>
        <w:t>and eukaryotes, which are larger and have both a nucleus</w:t>
      </w:r>
      <w:r>
        <w:rPr>
          <w:rFonts w:ascii="Arial" w:hAnsi="Arial" w:cs="Arial"/>
          <w:sz w:val="24"/>
          <w:szCs w:val="24"/>
        </w:rPr>
        <w:t xml:space="preserve"> </w:t>
      </w:r>
      <w:r w:rsidRPr="009032B5">
        <w:rPr>
          <w:rFonts w:ascii="Arial" w:hAnsi="Arial" w:cs="Arial"/>
          <w:sz w:val="24"/>
          <w:szCs w:val="24"/>
        </w:rPr>
        <w:t>and organelles. Viruses are not cellular and are</w:t>
      </w:r>
      <w:r w:rsidR="00FC28DA">
        <w:rPr>
          <w:rFonts w:ascii="Arial" w:hAnsi="Arial" w:cs="Arial"/>
          <w:sz w:val="24"/>
          <w:szCs w:val="24"/>
        </w:rPr>
        <w:t>,</w:t>
      </w:r>
      <w:r w:rsidRPr="009032B5">
        <w:rPr>
          <w:rFonts w:ascii="Arial" w:hAnsi="Arial" w:cs="Arial"/>
          <w:sz w:val="24"/>
          <w:szCs w:val="24"/>
        </w:rPr>
        <w:t xml:space="preserve"> therefore</w:t>
      </w:r>
      <w:r w:rsidR="00FC28DA">
        <w:rPr>
          <w:rFonts w:ascii="Arial" w:hAnsi="Arial" w:cs="Arial"/>
          <w:sz w:val="24"/>
          <w:szCs w:val="24"/>
        </w:rPr>
        <w:t>,</w:t>
      </w:r>
      <w:r w:rsidRPr="009032B5">
        <w:rPr>
          <w:rFonts w:ascii="Arial" w:hAnsi="Arial" w:cs="Arial"/>
          <w:sz w:val="24"/>
          <w:szCs w:val="24"/>
        </w:rPr>
        <w:t xml:space="preserve"> sometimes called particles</w:t>
      </w:r>
      <w:r>
        <w:rPr>
          <w:rFonts w:ascii="Arial" w:hAnsi="Arial" w:cs="Arial"/>
          <w:sz w:val="24"/>
          <w:szCs w:val="24"/>
        </w:rPr>
        <w:t xml:space="preserve"> </w:t>
      </w:r>
      <w:r w:rsidRPr="009032B5">
        <w:rPr>
          <w:rFonts w:ascii="Arial" w:hAnsi="Arial" w:cs="Arial"/>
          <w:sz w:val="24"/>
          <w:szCs w:val="24"/>
        </w:rPr>
        <w:t>rather than organisms. They are included in microbiology</w:t>
      </w:r>
      <w:r>
        <w:rPr>
          <w:rFonts w:ascii="Arial" w:hAnsi="Arial" w:cs="Arial"/>
          <w:sz w:val="24"/>
          <w:szCs w:val="24"/>
        </w:rPr>
        <w:t xml:space="preserve"> </w:t>
      </w:r>
      <w:r w:rsidRPr="009032B5">
        <w:rPr>
          <w:rFonts w:ascii="Arial" w:hAnsi="Arial" w:cs="Arial"/>
          <w:sz w:val="24"/>
          <w:szCs w:val="24"/>
        </w:rPr>
        <w:t>because of their small size and close relationship</w:t>
      </w:r>
      <w:r>
        <w:rPr>
          <w:rFonts w:ascii="Arial" w:hAnsi="Arial" w:cs="Arial"/>
          <w:sz w:val="24"/>
          <w:szCs w:val="24"/>
        </w:rPr>
        <w:t xml:space="preserve"> </w:t>
      </w:r>
      <w:r w:rsidRPr="009032B5">
        <w:rPr>
          <w:rFonts w:ascii="Arial" w:hAnsi="Arial" w:cs="Arial"/>
          <w:sz w:val="24"/>
          <w:szCs w:val="24"/>
        </w:rPr>
        <w:t>with cells.</w:t>
      </w:r>
    </w:p>
    <w:p w:rsidR="009032B5" w:rsidRPr="009032B5" w:rsidRDefault="009032B5" w:rsidP="009032B5">
      <w:pPr>
        <w:autoSpaceDE w:val="0"/>
        <w:autoSpaceDN w:val="0"/>
        <w:adjustRightInd w:val="0"/>
        <w:spacing w:after="0" w:line="240" w:lineRule="auto"/>
        <w:rPr>
          <w:rFonts w:ascii="Arial" w:hAnsi="Arial" w:cs="Arial"/>
          <w:sz w:val="24"/>
          <w:szCs w:val="24"/>
        </w:rPr>
      </w:pPr>
    </w:p>
    <w:p w:rsidR="004D21EA" w:rsidRDefault="009032B5" w:rsidP="009032B5">
      <w:pPr>
        <w:autoSpaceDE w:val="0"/>
        <w:autoSpaceDN w:val="0"/>
        <w:adjustRightInd w:val="0"/>
        <w:spacing w:after="0" w:line="240" w:lineRule="auto"/>
        <w:rPr>
          <w:rFonts w:ascii="Arial" w:hAnsi="Arial" w:cs="Arial"/>
          <w:sz w:val="24"/>
          <w:szCs w:val="24"/>
        </w:rPr>
      </w:pPr>
      <w:r w:rsidRPr="009032B5">
        <w:rPr>
          <w:rFonts w:ascii="Arial" w:hAnsi="Arial" w:cs="Arial"/>
          <w:sz w:val="24"/>
          <w:szCs w:val="24"/>
        </w:rPr>
        <w:t>Macromolecules are very large organic molecules (polymers)</w:t>
      </w:r>
      <w:r>
        <w:rPr>
          <w:rFonts w:ascii="Arial" w:hAnsi="Arial" w:cs="Arial"/>
          <w:sz w:val="24"/>
          <w:szCs w:val="24"/>
        </w:rPr>
        <w:t xml:space="preserve"> </w:t>
      </w:r>
      <w:r w:rsidRPr="009032B5">
        <w:rPr>
          <w:rFonts w:ascii="Arial" w:hAnsi="Arial" w:cs="Arial"/>
          <w:sz w:val="24"/>
          <w:szCs w:val="24"/>
        </w:rPr>
        <w:t>usually built up by polymerization of smaller molecular subunits</w:t>
      </w:r>
      <w:r>
        <w:rPr>
          <w:rFonts w:ascii="Arial" w:hAnsi="Arial" w:cs="Arial"/>
          <w:sz w:val="24"/>
          <w:szCs w:val="24"/>
        </w:rPr>
        <w:t xml:space="preserve"> </w:t>
      </w:r>
      <w:r w:rsidRPr="009032B5">
        <w:rPr>
          <w:rFonts w:ascii="Arial" w:hAnsi="Arial" w:cs="Arial"/>
          <w:sz w:val="24"/>
          <w:szCs w:val="24"/>
        </w:rPr>
        <w:t>(monomers).</w:t>
      </w:r>
      <w:r w:rsidR="00FC28DA">
        <w:rPr>
          <w:rFonts w:ascii="Arial" w:hAnsi="Arial" w:cs="Arial"/>
          <w:sz w:val="24"/>
          <w:szCs w:val="24"/>
        </w:rPr>
        <w:t xml:space="preserve"> </w:t>
      </w:r>
      <w:r w:rsidRPr="009032B5">
        <w:rPr>
          <w:rFonts w:ascii="Arial" w:hAnsi="Arial" w:cs="Arial"/>
          <w:sz w:val="24"/>
          <w:szCs w:val="24"/>
        </w:rPr>
        <w:t>Carbohydrates are biological molecules whose polymers are</w:t>
      </w:r>
      <w:r>
        <w:rPr>
          <w:rFonts w:ascii="Arial" w:hAnsi="Arial" w:cs="Arial"/>
          <w:sz w:val="24"/>
          <w:szCs w:val="24"/>
        </w:rPr>
        <w:t xml:space="preserve"> </w:t>
      </w:r>
      <w:r w:rsidRPr="009032B5">
        <w:rPr>
          <w:rFonts w:ascii="Arial" w:hAnsi="Arial" w:cs="Arial"/>
          <w:sz w:val="24"/>
          <w:szCs w:val="24"/>
        </w:rPr>
        <w:t xml:space="preserve">monomers linked together by </w:t>
      </w:r>
      <w:proofErr w:type="spellStart"/>
      <w:r w:rsidRPr="009032B5">
        <w:rPr>
          <w:rFonts w:ascii="Arial" w:hAnsi="Arial" w:cs="Arial"/>
          <w:sz w:val="24"/>
          <w:szCs w:val="24"/>
        </w:rPr>
        <w:t>glycosidic</w:t>
      </w:r>
      <w:proofErr w:type="spellEnd"/>
      <w:r w:rsidRPr="009032B5">
        <w:rPr>
          <w:rFonts w:ascii="Arial" w:hAnsi="Arial" w:cs="Arial"/>
          <w:sz w:val="24"/>
          <w:szCs w:val="24"/>
        </w:rPr>
        <w:t xml:space="preserve"> bonds. Their main</w:t>
      </w:r>
      <w:r>
        <w:rPr>
          <w:rFonts w:ascii="Arial" w:hAnsi="Arial" w:cs="Arial"/>
          <w:sz w:val="24"/>
          <w:szCs w:val="24"/>
        </w:rPr>
        <w:t xml:space="preserve"> </w:t>
      </w:r>
      <w:r w:rsidRPr="009032B5">
        <w:rPr>
          <w:rFonts w:ascii="Arial" w:hAnsi="Arial" w:cs="Arial"/>
          <w:sz w:val="24"/>
          <w:szCs w:val="24"/>
        </w:rPr>
        <w:t>functions are protection and support (in organisms with cell</w:t>
      </w:r>
      <w:r>
        <w:rPr>
          <w:rFonts w:ascii="Arial" w:hAnsi="Arial" w:cs="Arial"/>
          <w:sz w:val="24"/>
          <w:szCs w:val="24"/>
        </w:rPr>
        <w:t xml:space="preserve"> </w:t>
      </w:r>
      <w:r w:rsidRPr="009032B5">
        <w:rPr>
          <w:rFonts w:ascii="Arial" w:hAnsi="Arial" w:cs="Arial"/>
          <w:sz w:val="24"/>
          <w:szCs w:val="24"/>
        </w:rPr>
        <w:t>walls)</w:t>
      </w:r>
      <w:r w:rsidR="00FC28DA">
        <w:rPr>
          <w:rFonts w:ascii="Arial" w:hAnsi="Arial" w:cs="Arial"/>
          <w:sz w:val="24"/>
          <w:szCs w:val="24"/>
        </w:rPr>
        <w:t>,</w:t>
      </w:r>
      <w:r w:rsidRPr="009032B5">
        <w:rPr>
          <w:rFonts w:ascii="Arial" w:hAnsi="Arial" w:cs="Arial"/>
          <w:sz w:val="24"/>
          <w:szCs w:val="24"/>
        </w:rPr>
        <w:t xml:space="preserve"> and also nutrient and energy stores.</w:t>
      </w:r>
      <w:r>
        <w:rPr>
          <w:rFonts w:ascii="Arial" w:hAnsi="Arial" w:cs="Arial"/>
          <w:sz w:val="24"/>
          <w:szCs w:val="24"/>
        </w:rPr>
        <w:t xml:space="preserve"> </w:t>
      </w:r>
      <w:r w:rsidRPr="009032B5">
        <w:rPr>
          <w:rFonts w:ascii="Arial" w:hAnsi="Arial" w:cs="Arial"/>
          <w:sz w:val="24"/>
          <w:szCs w:val="24"/>
        </w:rPr>
        <w:t>Lipids are biological molecules</w:t>
      </w:r>
      <w:r w:rsidR="00FC28DA">
        <w:rPr>
          <w:rFonts w:ascii="Arial" w:hAnsi="Arial" w:cs="Arial"/>
          <w:sz w:val="24"/>
          <w:szCs w:val="24"/>
        </w:rPr>
        <w:t>,</w:t>
      </w:r>
      <w:r w:rsidRPr="009032B5">
        <w:rPr>
          <w:rFonts w:ascii="Arial" w:hAnsi="Arial" w:cs="Arial"/>
          <w:sz w:val="24"/>
          <w:szCs w:val="24"/>
        </w:rPr>
        <w:t xml:space="preserve"> such as fats</w:t>
      </w:r>
      <w:r w:rsidR="00FC28DA">
        <w:rPr>
          <w:rFonts w:ascii="Arial" w:hAnsi="Arial" w:cs="Arial"/>
          <w:sz w:val="24"/>
          <w:szCs w:val="24"/>
        </w:rPr>
        <w:t>,</w:t>
      </w:r>
      <w:r w:rsidRPr="009032B5">
        <w:rPr>
          <w:rFonts w:ascii="Arial" w:hAnsi="Arial" w:cs="Arial"/>
          <w:sz w:val="24"/>
          <w:szCs w:val="24"/>
        </w:rPr>
        <w:t xml:space="preserve"> that are insoluble</w:t>
      </w:r>
      <w:r>
        <w:rPr>
          <w:rFonts w:ascii="Arial" w:hAnsi="Arial" w:cs="Arial"/>
          <w:sz w:val="24"/>
          <w:szCs w:val="24"/>
        </w:rPr>
        <w:t xml:space="preserve"> </w:t>
      </w:r>
      <w:r w:rsidRPr="009032B5">
        <w:rPr>
          <w:rFonts w:ascii="Arial" w:hAnsi="Arial" w:cs="Arial"/>
          <w:sz w:val="24"/>
          <w:szCs w:val="24"/>
        </w:rPr>
        <w:t>in water. Their main functions are as cell components, and</w:t>
      </w:r>
      <w:r w:rsidR="00267585">
        <w:rPr>
          <w:rFonts w:ascii="Arial" w:hAnsi="Arial" w:cs="Arial"/>
          <w:sz w:val="24"/>
          <w:szCs w:val="24"/>
        </w:rPr>
        <w:t xml:space="preserve"> </w:t>
      </w:r>
      <w:r w:rsidRPr="009032B5">
        <w:rPr>
          <w:rFonts w:ascii="Arial" w:hAnsi="Arial" w:cs="Arial"/>
          <w:sz w:val="24"/>
          <w:szCs w:val="24"/>
        </w:rPr>
        <w:t>nutrient and energy stores.</w:t>
      </w:r>
      <w:r>
        <w:rPr>
          <w:rFonts w:ascii="Arial" w:hAnsi="Arial" w:cs="Arial"/>
          <w:sz w:val="24"/>
          <w:szCs w:val="24"/>
        </w:rPr>
        <w:t xml:space="preserve"> </w:t>
      </w:r>
    </w:p>
    <w:p w:rsidR="004D21EA" w:rsidRDefault="004D21EA" w:rsidP="009032B5">
      <w:pPr>
        <w:autoSpaceDE w:val="0"/>
        <w:autoSpaceDN w:val="0"/>
        <w:adjustRightInd w:val="0"/>
        <w:spacing w:after="0" w:line="240" w:lineRule="auto"/>
        <w:rPr>
          <w:rFonts w:ascii="Arial" w:hAnsi="Arial" w:cs="Arial"/>
          <w:sz w:val="24"/>
          <w:szCs w:val="24"/>
        </w:rPr>
      </w:pPr>
    </w:p>
    <w:p w:rsidR="009032B5" w:rsidRDefault="009032B5" w:rsidP="009032B5">
      <w:pPr>
        <w:autoSpaceDE w:val="0"/>
        <w:autoSpaceDN w:val="0"/>
        <w:adjustRightInd w:val="0"/>
        <w:spacing w:after="0" w:line="240" w:lineRule="auto"/>
        <w:rPr>
          <w:rFonts w:ascii="Arial" w:hAnsi="Arial" w:cs="Arial"/>
          <w:sz w:val="24"/>
          <w:szCs w:val="24"/>
        </w:rPr>
      </w:pPr>
      <w:r w:rsidRPr="009032B5">
        <w:rPr>
          <w:rFonts w:ascii="Arial" w:hAnsi="Arial" w:cs="Arial"/>
          <w:sz w:val="24"/>
          <w:szCs w:val="24"/>
        </w:rPr>
        <w:t>Proteins are biological molecules whose polymers are chains</w:t>
      </w:r>
      <w:r>
        <w:rPr>
          <w:rFonts w:ascii="Arial" w:hAnsi="Arial" w:cs="Arial"/>
          <w:sz w:val="24"/>
          <w:szCs w:val="24"/>
        </w:rPr>
        <w:t xml:space="preserve"> </w:t>
      </w:r>
      <w:r w:rsidRPr="009032B5">
        <w:rPr>
          <w:rFonts w:ascii="Arial" w:hAnsi="Arial" w:cs="Arial"/>
          <w:sz w:val="24"/>
          <w:szCs w:val="24"/>
        </w:rPr>
        <w:t>of amino acid monomers linked together by peptide bonds.</w:t>
      </w:r>
      <w:r w:rsidR="00812BFA">
        <w:rPr>
          <w:rFonts w:ascii="Arial" w:hAnsi="Arial" w:cs="Arial"/>
          <w:sz w:val="24"/>
          <w:szCs w:val="24"/>
        </w:rPr>
        <w:t xml:space="preserve"> </w:t>
      </w:r>
      <w:r w:rsidRPr="009032B5">
        <w:rPr>
          <w:rFonts w:ascii="Arial" w:hAnsi="Arial" w:cs="Arial"/>
          <w:sz w:val="24"/>
          <w:szCs w:val="24"/>
        </w:rPr>
        <w:t>Proteins are called the “shapers of life” because of the many biological</w:t>
      </w:r>
      <w:r>
        <w:rPr>
          <w:rFonts w:ascii="Arial" w:hAnsi="Arial" w:cs="Arial"/>
          <w:sz w:val="24"/>
          <w:szCs w:val="24"/>
        </w:rPr>
        <w:t xml:space="preserve"> </w:t>
      </w:r>
      <w:r w:rsidRPr="009032B5">
        <w:rPr>
          <w:rFonts w:ascii="Arial" w:hAnsi="Arial" w:cs="Arial"/>
          <w:sz w:val="24"/>
          <w:szCs w:val="24"/>
        </w:rPr>
        <w:t>roles they play in cell structure and cell metabolism.</w:t>
      </w:r>
      <w:r>
        <w:rPr>
          <w:rFonts w:ascii="Arial" w:hAnsi="Arial" w:cs="Arial"/>
          <w:sz w:val="24"/>
          <w:szCs w:val="24"/>
        </w:rPr>
        <w:t xml:space="preserve"> </w:t>
      </w:r>
      <w:r w:rsidRPr="009032B5">
        <w:rPr>
          <w:rFonts w:ascii="Arial" w:hAnsi="Arial" w:cs="Arial"/>
          <w:sz w:val="24"/>
          <w:szCs w:val="24"/>
        </w:rPr>
        <w:t>Protein structure determines protein function. Structure and</w:t>
      </w:r>
      <w:r>
        <w:rPr>
          <w:rFonts w:ascii="Arial" w:hAnsi="Arial" w:cs="Arial"/>
          <w:sz w:val="24"/>
          <w:szCs w:val="24"/>
        </w:rPr>
        <w:t xml:space="preserve"> </w:t>
      </w:r>
      <w:r w:rsidRPr="009032B5">
        <w:rPr>
          <w:rFonts w:ascii="Arial" w:hAnsi="Arial" w:cs="Arial"/>
          <w:sz w:val="24"/>
          <w:szCs w:val="24"/>
        </w:rPr>
        <w:t>shape are dictated by amino acid composition and by the pH</w:t>
      </w:r>
      <w:r>
        <w:rPr>
          <w:rFonts w:ascii="Arial" w:hAnsi="Arial" w:cs="Arial"/>
          <w:sz w:val="24"/>
          <w:szCs w:val="24"/>
        </w:rPr>
        <w:t xml:space="preserve"> </w:t>
      </w:r>
      <w:r w:rsidRPr="009032B5">
        <w:rPr>
          <w:rFonts w:ascii="Arial" w:hAnsi="Arial" w:cs="Arial"/>
          <w:sz w:val="24"/>
          <w:szCs w:val="24"/>
        </w:rPr>
        <w:t>and temperature of the protein’s immediate environment.</w:t>
      </w:r>
      <w:r>
        <w:rPr>
          <w:rFonts w:ascii="Arial" w:hAnsi="Arial" w:cs="Arial"/>
          <w:sz w:val="24"/>
          <w:szCs w:val="24"/>
        </w:rPr>
        <w:t xml:space="preserve"> </w:t>
      </w:r>
      <w:r w:rsidRPr="009032B5">
        <w:rPr>
          <w:rFonts w:ascii="Arial" w:hAnsi="Arial" w:cs="Arial"/>
          <w:sz w:val="24"/>
          <w:szCs w:val="24"/>
        </w:rPr>
        <w:t>Nucleic acids are biological molecules whose polymers are chains</w:t>
      </w:r>
      <w:r>
        <w:rPr>
          <w:rFonts w:ascii="Arial" w:hAnsi="Arial" w:cs="Arial"/>
          <w:sz w:val="24"/>
          <w:szCs w:val="24"/>
        </w:rPr>
        <w:t xml:space="preserve"> </w:t>
      </w:r>
      <w:r w:rsidRPr="009032B5">
        <w:rPr>
          <w:rFonts w:ascii="Arial" w:hAnsi="Arial" w:cs="Arial"/>
          <w:sz w:val="24"/>
          <w:szCs w:val="24"/>
        </w:rPr>
        <w:t>of nucleotide monomers linked together by phosphate–pentose</w:t>
      </w:r>
      <w:r>
        <w:rPr>
          <w:rFonts w:ascii="Arial" w:hAnsi="Arial" w:cs="Arial"/>
          <w:sz w:val="24"/>
          <w:szCs w:val="24"/>
        </w:rPr>
        <w:t xml:space="preserve"> </w:t>
      </w:r>
      <w:r w:rsidRPr="009032B5">
        <w:rPr>
          <w:rFonts w:ascii="Arial" w:hAnsi="Arial" w:cs="Arial"/>
          <w:sz w:val="24"/>
          <w:szCs w:val="24"/>
        </w:rPr>
        <w:t>sugar covalent bonds. Double-stranded nucleic acids are linked</w:t>
      </w:r>
      <w:r>
        <w:rPr>
          <w:rFonts w:ascii="Arial" w:hAnsi="Arial" w:cs="Arial"/>
          <w:sz w:val="24"/>
          <w:szCs w:val="24"/>
        </w:rPr>
        <w:t xml:space="preserve"> </w:t>
      </w:r>
      <w:r w:rsidRPr="009032B5">
        <w:rPr>
          <w:rFonts w:ascii="Arial" w:hAnsi="Arial" w:cs="Arial"/>
          <w:sz w:val="24"/>
          <w:szCs w:val="24"/>
        </w:rPr>
        <w:t xml:space="preserve">together by hydrogen bonds. Nucleic acids are </w:t>
      </w:r>
      <w:r w:rsidRPr="009032B5">
        <w:rPr>
          <w:rFonts w:ascii="Arial" w:hAnsi="Arial" w:cs="Arial"/>
          <w:sz w:val="24"/>
          <w:szCs w:val="24"/>
        </w:rPr>
        <w:lastRenderedPageBreak/>
        <w:t>information molecules</w:t>
      </w:r>
      <w:r>
        <w:rPr>
          <w:rFonts w:ascii="Arial" w:hAnsi="Arial" w:cs="Arial"/>
          <w:sz w:val="24"/>
          <w:szCs w:val="24"/>
        </w:rPr>
        <w:t xml:space="preserve"> </w:t>
      </w:r>
      <w:r w:rsidRPr="009032B5">
        <w:rPr>
          <w:rFonts w:ascii="Arial" w:hAnsi="Arial" w:cs="Arial"/>
          <w:sz w:val="24"/>
          <w:szCs w:val="24"/>
        </w:rPr>
        <w:t>that direct cell metabolism and reproduction. Nucleotides</w:t>
      </w:r>
      <w:r>
        <w:rPr>
          <w:rFonts w:ascii="Arial" w:hAnsi="Arial" w:cs="Arial"/>
          <w:sz w:val="24"/>
          <w:szCs w:val="24"/>
        </w:rPr>
        <w:t xml:space="preserve"> </w:t>
      </w:r>
      <w:r w:rsidRPr="009032B5">
        <w:rPr>
          <w:rFonts w:ascii="Arial" w:hAnsi="Arial" w:cs="Arial"/>
          <w:sz w:val="24"/>
          <w:szCs w:val="24"/>
        </w:rPr>
        <w:t>such as ATP also serve as energy-transfer molecules in cells.</w:t>
      </w:r>
      <w:r>
        <w:rPr>
          <w:rFonts w:ascii="Arial" w:hAnsi="Arial" w:cs="Arial"/>
          <w:sz w:val="24"/>
          <w:szCs w:val="24"/>
        </w:rPr>
        <w:t xml:space="preserve"> As</w:t>
      </w:r>
      <w:r w:rsidRPr="009032B5">
        <w:rPr>
          <w:rFonts w:ascii="Arial" w:hAnsi="Arial" w:cs="Arial"/>
          <w:sz w:val="24"/>
          <w:szCs w:val="24"/>
        </w:rPr>
        <w:t xml:space="preserve"> the atom is the fundamental unit of matter, so is the cell the</w:t>
      </w:r>
      <w:r>
        <w:rPr>
          <w:rFonts w:ascii="Arial" w:hAnsi="Arial" w:cs="Arial"/>
          <w:sz w:val="24"/>
          <w:szCs w:val="24"/>
        </w:rPr>
        <w:t xml:space="preserve"> </w:t>
      </w:r>
      <w:r w:rsidRPr="009032B5">
        <w:rPr>
          <w:rFonts w:ascii="Arial" w:hAnsi="Arial" w:cs="Arial"/>
          <w:sz w:val="24"/>
          <w:szCs w:val="24"/>
        </w:rPr>
        <w:t>fundamental unit of life.</w:t>
      </w:r>
    </w:p>
    <w:p w:rsidR="009032B5" w:rsidRPr="009032B5" w:rsidRDefault="009032B5" w:rsidP="009032B5">
      <w:pPr>
        <w:autoSpaceDE w:val="0"/>
        <w:autoSpaceDN w:val="0"/>
        <w:adjustRightInd w:val="0"/>
        <w:spacing w:after="0" w:line="240" w:lineRule="auto"/>
        <w:rPr>
          <w:rFonts w:ascii="Arial" w:hAnsi="Arial" w:cs="Arial"/>
          <w:sz w:val="24"/>
          <w:szCs w:val="24"/>
        </w:rPr>
      </w:pPr>
    </w:p>
    <w:p w:rsidR="009032B5" w:rsidRDefault="009032B5" w:rsidP="006D6C96">
      <w:pPr>
        <w:autoSpaceDE w:val="0"/>
        <w:autoSpaceDN w:val="0"/>
        <w:adjustRightInd w:val="0"/>
        <w:spacing w:after="0" w:line="240" w:lineRule="auto"/>
        <w:rPr>
          <w:rFonts w:ascii="Arial" w:hAnsi="Arial" w:cs="Arial"/>
          <w:sz w:val="24"/>
          <w:szCs w:val="24"/>
        </w:rPr>
      </w:pPr>
      <w:r w:rsidRPr="009032B5">
        <w:rPr>
          <w:rFonts w:ascii="Arial" w:hAnsi="Arial" w:cs="Arial"/>
          <w:sz w:val="24"/>
          <w:szCs w:val="24"/>
        </w:rPr>
        <w:t>The taxonomic system has three primary functions: naming,</w:t>
      </w:r>
      <w:r>
        <w:rPr>
          <w:rFonts w:ascii="Arial" w:hAnsi="Arial" w:cs="Arial"/>
          <w:sz w:val="24"/>
          <w:szCs w:val="24"/>
        </w:rPr>
        <w:t xml:space="preserve"> </w:t>
      </w:r>
      <w:r w:rsidRPr="009032B5">
        <w:rPr>
          <w:rFonts w:ascii="Arial" w:hAnsi="Arial" w:cs="Arial"/>
          <w:sz w:val="24"/>
          <w:szCs w:val="24"/>
        </w:rPr>
        <w:t>classifying, and identifying species.</w:t>
      </w:r>
      <w:r>
        <w:rPr>
          <w:rFonts w:ascii="Arial" w:hAnsi="Arial" w:cs="Arial"/>
          <w:sz w:val="24"/>
          <w:szCs w:val="24"/>
        </w:rPr>
        <w:t xml:space="preserve"> </w:t>
      </w:r>
      <w:r w:rsidRPr="009032B5">
        <w:rPr>
          <w:rFonts w:ascii="Arial" w:hAnsi="Arial" w:cs="Arial"/>
          <w:sz w:val="24"/>
          <w:szCs w:val="24"/>
        </w:rPr>
        <w:t>The major groups in the most advanced taxonomic system are</w:t>
      </w:r>
      <w:r w:rsidR="006D6C96">
        <w:rPr>
          <w:rFonts w:ascii="Arial" w:hAnsi="Arial" w:cs="Arial"/>
          <w:sz w:val="24"/>
          <w:szCs w:val="24"/>
        </w:rPr>
        <w:t xml:space="preserve"> </w:t>
      </w:r>
      <w:r w:rsidRPr="009032B5">
        <w:rPr>
          <w:rFonts w:ascii="Arial" w:hAnsi="Arial" w:cs="Arial"/>
          <w:sz w:val="24"/>
          <w:szCs w:val="24"/>
        </w:rPr>
        <w:t>(in descending order): domain, kingdom, phylum or division,</w:t>
      </w:r>
      <w:r w:rsidR="006D6C96">
        <w:rPr>
          <w:rFonts w:ascii="Arial" w:hAnsi="Arial" w:cs="Arial"/>
          <w:sz w:val="24"/>
          <w:szCs w:val="24"/>
        </w:rPr>
        <w:t xml:space="preserve"> </w:t>
      </w:r>
      <w:r w:rsidRPr="009032B5">
        <w:rPr>
          <w:rFonts w:ascii="Arial" w:hAnsi="Arial" w:cs="Arial"/>
          <w:sz w:val="24"/>
          <w:szCs w:val="24"/>
        </w:rPr>
        <w:t>class, order, family, genus, and species.</w:t>
      </w:r>
    </w:p>
    <w:p w:rsidR="00F70485" w:rsidRDefault="00F70485" w:rsidP="00F70485">
      <w:pPr>
        <w:autoSpaceDE w:val="0"/>
        <w:autoSpaceDN w:val="0"/>
        <w:adjustRightInd w:val="0"/>
        <w:spacing w:after="0" w:line="240" w:lineRule="auto"/>
        <w:rPr>
          <w:rFonts w:ascii="Arial" w:hAnsi="Arial" w:cs="Arial"/>
          <w:b/>
          <w:sz w:val="28"/>
          <w:szCs w:val="28"/>
          <w:u w:val="single"/>
        </w:rPr>
      </w:pPr>
    </w:p>
    <w:p w:rsidR="00F70485" w:rsidRDefault="00F70485" w:rsidP="00F70485">
      <w:p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Digital Tool Suggestions</w:t>
      </w:r>
      <w:r w:rsidRPr="00F159E2">
        <w:rPr>
          <w:rFonts w:ascii="Arial" w:hAnsi="Arial" w:cs="Arial"/>
          <w:b/>
          <w:sz w:val="28"/>
          <w:szCs w:val="28"/>
          <w:u w:val="single"/>
        </w:rPr>
        <w:t xml:space="preserve"> for Chapter 1</w:t>
      </w:r>
    </w:p>
    <w:p w:rsidR="001E3743" w:rsidRDefault="001E3743" w:rsidP="00F70485">
      <w:pPr>
        <w:autoSpaceDE w:val="0"/>
        <w:autoSpaceDN w:val="0"/>
        <w:adjustRightInd w:val="0"/>
        <w:spacing w:after="0" w:line="240" w:lineRule="auto"/>
        <w:rPr>
          <w:rFonts w:ascii="Arial" w:hAnsi="Arial" w:cs="Arial"/>
          <w:b/>
          <w:sz w:val="28"/>
          <w:szCs w:val="28"/>
          <w:u w:val="single"/>
        </w:rPr>
      </w:pPr>
    </w:p>
    <w:p w:rsidR="00994315" w:rsidRDefault="00994315" w:rsidP="00994315">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Prior to starting class</w:t>
      </w:r>
      <w:r w:rsidR="009A35C9">
        <w:rPr>
          <w:rFonts w:ascii="Arial" w:hAnsi="Arial" w:cs="Arial"/>
          <w:sz w:val="24"/>
          <w:szCs w:val="24"/>
        </w:rPr>
        <w:t>,</w:t>
      </w:r>
      <w:r>
        <w:rPr>
          <w:rFonts w:ascii="Arial" w:hAnsi="Arial" w:cs="Arial"/>
          <w:sz w:val="24"/>
          <w:szCs w:val="24"/>
        </w:rPr>
        <w:t xml:space="preserve"> assigning </w:t>
      </w:r>
      <w:r w:rsidR="00AC0DFD">
        <w:rPr>
          <w:rFonts w:ascii="Arial" w:hAnsi="Arial" w:cs="Arial"/>
          <w:sz w:val="24"/>
          <w:szCs w:val="24"/>
        </w:rPr>
        <w:t>LearnSmart</w:t>
      </w:r>
      <w:r w:rsidR="001E3743">
        <w:rPr>
          <w:rFonts w:ascii="Arial" w:hAnsi="Arial" w:cs="Arial"/>
          <w:sz w:val="24"/>
          <w:szCs w:val="24"/>
          <w:vertAlign w:val="superscript"/>
        </w:rPr>
        <w:t>®</w:t>
      </w:r>
      <w:r>
        <w:rPr>
          <w:rFonts w:ascii="Arial" w:hAnsi="Arial" w:cs="Arial"/>
          <w:sz w:val="24"/>
          <w:szCs w:val="24"/>
        </w:rPr>
        <w:t xml:space="preserve"> </w:t>
      </w:r>
      <w:r w:rsidR="00AC0DFD">
        <w:rPr>
          <w:rFonts w:ascii="Arial" w:hAnsi="Arial" w:cs="Arial"/>
          <w:sz w:val="24"/>
          <w:szCs w:val="24"/>
        </w:rPr>
        <w:t>Prep</w:t>
      </w:r>
      <w:r>
        <w:rPr>
          <w:rFonts w:ascii="Arial" w:hAnsi="Arial" w:cs="Arial"/>
          <w:sz w:val="24"/>
          <w:szCs w:val="24"/>
        </w:rPr>
        <w:t xml:space="preserve"> Microbiology is an excellent way to help students get started in the course. This can be assigned to be a</w:t>
      </w:r>
      <w:r w:rsidR="009A35C9">
        <w:rPr>
          <w:rFonts w:ascii="Arial" w:hAnsi="Arial" w:cs="Arial"/>
          <w:sz w:val="24"/>
          <w:szCs w:val="24"/>
        </w:rPr>
        <w:t>s</w:t>
      </w:r>
      <w:r>
        <w:rPr>
          <w:rFonts w:ascii="Arial" w:hAnsi="Arial" w:cs="Arial"/>
          <w:sz w:val="24"/>
          <w:szCs w:val="24"/>
        </w:rPr>
        <w:t xml:space="preserve"> time intensive as desired. There are two ways to assign </w:t>
      </w:r>
      <w:r w:rsidR="00AC0DFD">
        <w:rPr>
          <w:rFonts w:ascii="Arial" w:hAnsi="Arial" w:cs="Arial"/>
          <w:sz w:val="24"/>
          <w:szCs w:val="24"/>
        </w:rPr>
        <w:t>Prep</w:t>
      </w:r>
      <w:r>
        <w:rPr>
          <w:rFonts w:ascii="Arial" w:hAnsi="Arial" w:cs="Arial"/>
          <w:sz w:val="24"/>
          <w:szCs w:val="24"/>
        </w:rPr>
        <w:t>:</w:t>
      </w:r>
    </w:p>
    <w:p w:rsidR="00994315" w:rsidRDefault="00994315" w:rsidP="00994315">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Adaptive Study Plan</w:t>
      </w:r>
      <w:r w:rsidR="00B8262C">
        <w:rPr>
          <w:rFonts w:ascii="Arial" w:hAnsi="Arial" w:cs="Arial"/>
          <w:sz w:val="24"/>
          <w:szCs w:val="24"/>
        </w:rPr>
        <w:t>:</w:t>
      </w:r>
    </w:p>
    <w:p w:rsidR="002931C9" w:rsidRDefault="002931C9" w:rsidP="00994315">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version of </w:t>
      </w:r>
      <w:r w:rsidR="00AC0DFD">
        <w:rPr>
          <w:rFonts w:ascii="Arial" w:hAnsi="Arial" w:cs="Arial"/>
          <w:sz w:val="24"/>
          <w:szCs w:val="24"/>
        </w:rPr>
        <w:t>Prep</w:t>
      </w:r>
      <w:r>
        <w:rPr>
          <w:rFonts w:ascii="Arial" w:hAnsi="Arial" w:cs="Arial"/>
          <w:sz w:val="24"/>
          <w:szCs w:val="24"/>
        </w:rPr>
        <w:t xml:space="preserve"> creates and individualized study plan for students that they can use to help with time management during the term. </w:t>
      </w:r>
    </w:p>
    <w:p w:rsidR="002931C9" w:rsidRPr="002931C9" w:rsidRDefault="00994315" w:rsidP="002931C9">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adaptive study plan can be used to integrate metacognitive and growth mindset </w:t>
      </w:r>
      <w:r w:rsidR="002931C9">
        <w:rPr>
          <w:rFonts w:ascii="Arial" w:hAnsi="Arial" w:cs="Arial"/>
          <w:sz w:val="24"/>
          <w:szCs w:val="24"/>
        </w:rPr>
        <w:t xml:space="preserve">activities into the course by having students review their results and reflect on where they are </w:t>
      </w:r>
      <w:r w:rsidR="009A35C9">
        <w:rPr>
          <w:rFonts w:ascii="Arial" w:hAnsi="Arial" w:cs="Arial"/>
          <w:sz w:val="24"/>
          <w:szCs w:val="24"/>
        </w:rPr>
        <w:t>starting</w:t>
      </w:r>
      <w:r w:rsidR="002931C9">
        <w:rPr>
          <w:rFonts w:ascii="Arial" w:hAnsi="Arial" w:cs="Arial"/>
          <w:sz w:val="24"/>
          <w:szCs w:val="24"/>
        </w:rPr>
        <w:t xml:space="preserve"> from at the </w:t>
      </w:r>
      <w:r w:rsidR="009A35C9">
        <w:rPr>
          <w:rFonts w:ascii="Arial" w:hAnsi="Arial" w:cs="Arial"/>
          <w:sz w:val="24"/>
          <w:szCs w:val="24"/>
        </w:rPr>
        <w:t>beginning</w:t>
      </w:r>
      <w:r w:rsidR="002931C9">
        <w:rPr>
          <w:rFonts w:ascii="Arial" w:hAnsi="Arial" w:cs="Arial"/>
          <w:sz w:val="24"/>
          <w:szCs w:val="24"/>
        </w:rPr>
        <w:t xml:space="preserve"> of the term. </w:t>
      </w:r>
    </w:p>
    <w:p w:rsidR="00994315" w:rsidRDefault="00994315" w:rsidP="00994315">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Customized Study Plan</w:t>
      </w:r>
      <w:r w:rsidR="00B8262C">
        <w:rPr>
          <w:rFonts w:ascii="Arial" w:hAnsi="Arial" w:cs="Arial"/>
          <w:sz w:val="24"/>
          <w:szCs w:val="24"/>
        </w:rPr>
        <w:t>:</w:t>
      </w:r>
    </w:p>
    <w:p w:rsidR="00F159E2" w:rsidRDefault="002931C9" w:rsidP="009B3C43">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plan allows the instructor to provide a guided study plan for students. </w:t>
      </w:r>
    </w:p>
    <w:p w:rsidR="001F6004" w:rsidRDefault="001F6004" w:rsidP="001F6004">
      <w:pPr>
        <w:pStyle w:val="ListParagraph"/>
        <w:autoSpaceDE w:val="0"/>
        <w:autoSpaceDN w:val="0"/>
        <w:adjustRightInd w:val="0"/>
        <w:spacing w:after="0" w:line="240" w:lineRule="auto"/>
        <w:ind w:left="1440"/>
        <w:rPr>
          <w:rFonts w:ascii="Arial" w:hAnsi="Arial" w:cs="Arial"/>
          <w:sz w:val="24"/>
          <w:szCs w:val="24"/>
        </w:rPr>
      </w:pPr>
    </w:p>
    <w:p w:rsidR="009B3C43" w:rsidRDefault="009B3C43" w:rsidP="009B3C43">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Assigning the </w:t>
      </w:r>
      <w:proofErr w:type="spellStart"/>
      <w:r w:rsidR="00AC0DFD">
        <w:rPr>
          <w:rFonts w:ascii="Arial" w:hAnsi="Arial" w:cs="Arial"/>
          <w:sz w:val="24"/>
          <w:szCs w:val="24"/>
        </w:rPr>
        <w:t>SmartBook</w:t>
      </w:r>
      <w:proofErr w:type="spellEnd"/>
      <w:r w:rsidR="001E3743">
        <w:rPr>
          <w:rFonts w:ascii="Arial" w:hAnsi="Arial" w:cs="Arial"/>
          <w:sz w:val="24"/>
          <w:szCs w:val="24"/>
          <w:vertAlign w:val="superscript"/>
        </w:rPr>
        <w:t>®</w:t>
      </w:r>
      <w:r>
        <w:rPr>
          <w:rFonts w:ascii="Arial" w:hAnsi="Arial" w:cs="Arial"/>
          <w:sz w:val="24"/>
          <w:szCs w:val="24"/>
        </w:rPr>
        <w:t>/</w:t>
      </w:r>
      <w:proofErr w:type="spellStart"/>
      <w:r w:rsidR="00AC0DFD">
        <w:rPr>
          <w:rFonts w:ascii="Arial" w:hAnsi="Arial" w:cs="Arial"/>
          <w:sz w:val="24"/>
          <w:szCs w:val="24"/>
        </w:rPr>
        <w:t>LearnSmart</w:t>
      </w:r>
      <w:proofErr w:type="spellEnd"/>
      <w:r w:rsidR="001E3743">
        <w:rPr>
          <w:rFonts w:ascii="Arial" w:hAnsi="Arial" w:cs="Arial"/>
          <w:sz w:val="24"/>
          <w:szCs w:val="24"/>
          <w:vertAlign w:val="superscript"/>
        </w:rPr>
        <w:t>®</w:t>
      </w:r>
      <w:bookmarkStart w:id="0" w:name="_GoBack"/>
      <w:bookmarkEnd w:id="0"/>
      <w:r>
        <w:rPr>
          <w:rFonts w:ascii="Arial" w:hAnsi="Arial" w:cs="Arial"/>
          <w:sz w:val="24"/>
          <w:szCs w:val="24"/>
        </w:rPr>
        <w:t xml:space="preserve"> activity prior to class will help ensure that students are familiar with the content prior to beginning the chapter.</w:t>
      </w:r>
      <w:r w:rsidR="0064514A">
        <w:rPr>
          <w:rFonts w:ascii="Arial" w:hAnsi="Arial" w:cs="Arial"/>
          <w:sz w:val="24"/>
          <w:szCs w:val="24"/>
        </w:rPr>
        <w:t xml:space="preserve"> In general, setting the amount of the time for these assignments should be dictated by the amount of out of class work expected for the course. Approximately 20</w:t>
      </w:r>
      <w:r w:rsidR="00DD5ACF">
        <w:rPr>
          <w:rFonts w:ascii="Arial" w:hAnsi="Arial" w:cs="Arial"/>
          <w:sz w:val="24"/>
          <w:szCs w:val="24"/>
        </w:rPr>
        <w:t>–</w:t>
      </w:r>
      <w:r w:rsidR="0064514A">
        <w:rPr>
          <w:rFonts w:ascii="Arial" w:hAnsi="Arial" w:cs="Arial"/>
          <w:sz w:val="24"/>
          <w:szCs w:val="24"/>
        </w:rPr>
        <w:t xml:space="preserve">30 minutes seems to work well for students when balanced with other assignments. </w:t>
      </w:r>
    </w:p>
    <w:p w:rsidR="009B3C43" w:rsidRDefault="009B3C43" w:rsidP="009B3C43">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used before class, it is suggested to assign a due date with enough time for instructor review of the reports prior to class so the lecture can target the material students are struggling with the most. </w:t>
      </w:r>
    </w:p>
    <w:p w:rsidR="0064514A" w:rsidRDefault="0064514A" w:rsidP="009B3C43">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In addition, to reinforce moving material from s</w:t>
      </w:r>
      <w:r w:rsidR="001F6004">
        <w:rPr>
          <w:rFonts w:ascii="Arial" w:hAnsi="Arial" w:cs="Arial"/>
          <w:sz w:val="24"/>
          <w:szCs w:val="24"/>
        </w:rPr>
        <w:t>hort-to-long-term memory, have</w:t>
      </w:r>
      <w:r>
        <w:rPr>
          <w:rFonts w:ascii="Arial" w:hAnsi="Arial" w:cs="Arial"/>
          <w:sz w:val="24"/>
          <w:szCs w:val="24"/>
        </w:rPr>
        <w:t xml:space="preserve"> students complete the recharge activity regularly prior to the exam </w:t>
      </w:r>
      <w:r w:rsidR="001F6004">
        <w:rPr>
          <w:rFonts w:ascii="Arial" w:hAnsi="Arial" w:cs="Arial"/>
          <w:sz w:val="24"/>
          <w:szCs w:val="24"/>
        </w:rPr>
        <w:t xml:space="preserve">to help them </w:t>
      </w:r>
      <w:r>
        <w:rPr>
          <w:rFonts w:ascii="Arial" w:hAnsi="Arial" w:cs="Arial"/>
          <w:sz w:val="24"/>
          <w:szCs w:val="24"/>
        </w:rPr>
        <w:t xml:space="preserve">solidify learning. </w:t>
      </w:r>
    </w:p>
    <w:p w:rsidR="001F6004" w:rsidRDefault="001F6004" w:rsidP="001F6004">
      <w:pPr>
        <w:pStyle w:val="ListParagraph"/>
        <w:autoSpaceDE w:val="0"/>
        <w:autoSpaceDN w:val="0"/>
        <w:adjustRightInd w:val="0"/>
        <w:spacing w:after="0" w:line="240" w:lineRule="auto"/>
        <w:ind w:left="1440"/>
        <w:rPr>
          <w:rFonts w:ascii="Arial" w:hAnsi="Arial" w:cs="Arial"/>
          <w:sz w:val="24"/>
          <w:szCs w:val="24"/>
        </w:rPr>
      </w:pPr>
    </w:p>
    <w:p w:rsidR="009B3C43" w:rsidRDefault="0064514A" w:rsidP="009B3C43">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The question bank can be used</w:t>
      </w:r>
      <w:r w:rsidR="004D641D">
        <w:rPr>
          <w:rFonts w:ascii="Arial" w:hAnsi="Arial" w:cs="Arial"/>
          <w:sz w:val="24"/>
          <w:szCs w:val="24"/>
        </w:rPr>
        <w:t xml:space="preserve"> for a variety of activities as it has a number of different types of questions that vary across </w:t>
      </w:r>
      <w:r w:rsidR="009026F7">
        <w:rPr>
          <w:rFonts w:ascii="Arial" w:hAnsi="Arial" w:cs="Arial"/>
          <w:sz w:val="24"/>
          <w:szCs w:val="24"/>
        </w:rPr>
        <w:t>Bloom</w:t>
      </w:r>
      <w:r w:rsidR="004D641D">
        <w:rPr>
          <w:rFonts w:ascii="Arial" w:hAnsi="Arial" w:cs="Arial"/>
          <w:sz w:val="24"/>
          <w:szCs w:val="24"/>
        </w:rPr>
        <w:t xml:space="preserve">’s levels. </w:t>
      </w:r>
    </w:p>
    <w:p w:rsidR="0064514A" w:rsidRDefault="00735564" w:rsidP="0064514A">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Case Studies:</w:t>
      </w:r>
    </w:p>
    <w:p w:rsidR="00473587" w:rsidRDefault="00473587" w:rsidP="00735564">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These are excellent questions and are an easy way to engage students at upper </w:t>
      </w:r>
      <w:r w:rsidR="009026F7">
        <w:rPr>
          <w:rFonts w:ascii="Arial" w:hAnsi="Arial" w:cs="Arial"/>
          <w:sz w:val="24"/>
          <w:szCs w:val="24"/>
        </w:rPr>
        <w:t>Bloom</w:t>
      </w:r>
      <w:r>
        <w:rPr>
          <w:rFonts w:ascii="Arial" w:hAnsi="Arial" w:cs="Arial"/>
          <w:sz w:val="24"/>
          <w:szCs w:val="24"/>
        </w:rPr>
        <w:t xml:space="preserve">’s levels. </w:t>
      </w:r>
    </w:p>
    <w:p w:rsidR="00735564" w:rsidRDefault="00473587" w:rsidP="00735564">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Each chapter has at least one case study set with about 3</w:t>
      </w:r>
      <w:r w:rsidR="00DD5ACF">
        <w:rPr>
          <w:rFonts w:ascii="Arial" w:hAnsi="Arial" w:cs="Arial"/>
          <w:sz w:val="24"/>
          <w:szCs w:val="24"/>
        </w:rPr>
        <w:t>–</w:t>
      </w:r>
      <w:r>
        <w:rPr>
          <w:rFonts w:ascii="Arial" w:hAnsi="Arial" w:cs="Arial"/>
          <w:sz w:val="24"/>
          <w:szCs w:val="24"/>
        </w:rPr>
        <w:t xml:space="preserve">4 questions in each set. Each question typically has multiple sub-questions and typically there is at least one manual grading question in the set. </w:t>
      </w:r>
    </w:p>
    <w:p w:rsidR="00473587" w:rsidRDefault="00473587" w:rsidP="00473587">
      <w:pPr>
        <w:pStyle w:val="ListParagraph"/>
        <w:numPr>
          <w:ilvl w:val="3"/>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The entire set can be assigned or a subset of the questions can be assigned. </w:t>
      </w:r>
    </w:p>
    <w:p w:rsidR="00473587" w:rsidRDefault="00473587" w:rsidP="00735564">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These case studies can be included in other assessments or used as a stand</w:t>
      </w:r>
      <w:r w:rsidR="00DD5ACF">
        <w:rPr>
          <w:rFonts w:ascii="Arial" w:hAnsi="Arial" w:cs="Arial"/>
          <w:sz w:val="24"/>
          <w:szCs w:val="24"/>
        </w:rPr>
        <w:t>-</w:t>
      </w:r>
      <w:r>
        <w:rPr>
          <w:rFonts w:ascii="Arial" w:hAnsi="Arial" w:cs="Arial"/>
          <w:sz w:val="24"/>
          <w:szCs w:val="24"/>
        </w:rPr>
        <w:t xml:space="preserve">alone activity. </w:t>
      </w:r>
    </w:p>
    <w:p w:rsidR="00473587" w:rsidRDefault="00473587" w:rsidP="00735564">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If you will be using these in a lock-down timed assessment, do not use the research question as these questions can require student</w:t>
      </w:r>
      <w:r w:rsidR="00E30014">
        <w:rPr>
          <w:rFonts w:ascii="Arial" w:hAnsi="Arial" w:cs="Arial"/>
          <w:sz w:val="24"/>
          <w:szCs w:val="24"/>
        </w:rPr>
        <w:t>s</w:t>
      </w:r>
      <w:r>
        <w:rPr>
          <w:rFonts w:ascii="Arial" w:hAnsi="Arial" w:cs="Arial"/>
          <w:sz w:val="24"/>
          <w:szCs w:val="24"/>
        </w:rPr>
        <w:t xml:space="preserve"> to access outside research materials. </w:t>
      </w:r>
    </w:p>
    <w:p w:rsidR="0064514A" w:rsidRDefault="0064514A" w:rsidP="0064514A">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Quizzes</w:t>
      </w:r>
      <w:r w:rsidR="00473587">
        <w:rPr>
          <w:rFonts w:ascii="Arial" w:hAnsi="Arial" w:cs="Arial"/>
          <w:sz w:val="24"/>
          <w:szCs w:val="24"/>
        </w:rPr>
        <w:t>:</w:t>
      </w:r>
    </w:p>
    <w:p w:rsidR="00473587" w:rsidRDefault="00B13C9B" w:rsidP="00473587">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Depending on the focus of the quiz, this question bank can be </w:t>
      </w:r>
      <w:r w:rsidR="001F6004">
        <w:rPr>
          <w:rFonts w:ascii="Arial" w:hAnsi="Arial" w:cs="Arial"/>
          <w:sz w:val="24"/>
          <w:szCs w:val="24"/>
        </w:rPr>
        <w:t xml:space="preserve">a </w:t>
      </w:r>
      <w:r>
        <w:rPr>
          <w:rFonts w:ascii="Arial" w:hAnsi="Arial" w:cs="Arial"/>
          <w:sz w:val="24"/>
          <w:szCs w:val="24"/>
        </w:rPr>
        <w:t xml:space="preserve">useful way to reinforce concepts such as image labeling etc. </w:t>
      </w:r>
      <w:r w:rsidR="00A64943">
        <w:rPr>
          <w:rFonts w:ascii="Arial" w:hAnsi="Arial" w:cs="Arial"/>
          <w:sz w:val="24"/>
          <w:szCs w:val="24"/>
        </w:rPr>
        <w:t xml:space="preserve">However, if quizzes are intended to </w:t>
      </w:r>
      <w:r w:rsidR="001F6004">
        <w:rPr>
          <w:rFonts w:ascii="Arial" w:hAnsi="Arial" w:cs="Arial"/>
          <w:sz w:val="24"/>
          <w:szCs w:val="24"/>
        </w:rPr>
        <w:t>p</w:t>
      </w:r>
      <w:r w:rsidR="00AC0DFD">
        <w:rPr>
          <w:rFonts w:ascii="Arial" w:hAnsi="Arial" w:cs="Arial"/>
          <w:sz w:val="24"/>
          <w:szCs w:val="24"/>
        </w:rPr>
        <w:t>rep</w:t>
      </w:r>
      <w:r w:rsidR="00A64943">
        <w:rPr>
          <w:rFonts w:ascii="Arial" w:hAnsi="Arial" w:cs="Arial"/>
          <w:sz w:val="24"/>
          <w:szCs w:val="24"/>
        </w:rPr>
        <w:t xml:space="preserve">are students for the format and question style of an exam using solely the test bank, the test bank may be a better source for quiz questions. </w:t>
      </w:r>
    </w:p>
    <w:p w:rsidR="0064514A" w:rsidRDefault="0064514A" w:rsidP="0064514A">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Technology-Enhanced Active Learning</w:t>
      </w:r>
      <w:r w:rsidR="00473587">
        <w:rPr>
          <w:rFonts w:ascii="Arial" w:hAnsi="Arial" w:cs="Arial"/>
          <w:sz w:val="24"/>
          <w:szCs w:val="24"/>
        </w:rPr>
        <w:t>:</w:t>
      </w:r>
    </w:p>
    <w:p w:rsidR="00473587" w:rsidRDefault="00A64943" w:rsidP="00473587">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is an excellent use of the question bank and can replace worksheets within the course. By creating a question series, </w:t>
      </w:r>
      <w:r w:rsidR="00D51F58">
        <w:rPr>
          <w:rFonts w:ascii="Arial" w:hAnsi="Arial" w:cs="Arial"/>
          <w:sz w:val="24"/>
          <w:szCs w:val="24"/>
        </w:rPr>
        <w:t xml:space="preserve">groups </w:t>
      </w:r>
      <w:r w:rsidR="00303259">
        <w:rPr>
          <w:rFonts w:ascii="Arial" w:hAnsi="Arial" w:cs="Arial"/>
          <w:sz w:val="24"/>
          <w:szCs w:val="24"/>
        </w:rPr>
        <w:t xml:space="preserve">can work through the question set in class. </w:t>
      </w:r>
    </w:p>
    <w:p w:rsidR="00473587" w:rsidRDefault="0064514A" w:rsidP="004D641D">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NCLEX</w:t>
      </w:r>
      <w:r w:rsidR="00AC0DFD" w:rsidRPr="00AC0DFD">
        <w:rPr>
          <w:rFonts w:ascii="Arial" w:hAnsi="Arial" w:cs="Arial"/>
          <w:sz w:val="24"/>
          <w:szCs w:val="24"/>
          <w:vertAlign w:val="superscript"/>
        </w:rPr>
        <w:t>®</w:t>
      </w:r>
      <w:r>
        <w:rPr>
          <w:rFonts w:ascii="Arial" w:hAnsi="Arial" w:cs="Arial"/>
          <w:sz w:val="24"/>
          <w:szCs w:val="24"/>
        </w:rPr>
        <w:t xml:space="preserve"> practice</w:t>
      </w:r>
      <w:r w:rsidR="00126AA6">
        <w:rPr>
          <w:rFonts w:ascii="Arial" w:hAnsi="Arial" w:cs="Arial"/>
          <w:sz w:val="24"/>
          <w:szCs w:val="24"/>
        </w:rPr>
        <w:t xml:space="preserve"> questions</w:t>
      </w:r>
      <w:r w:rsidR="00473587">
        <w:rPr>
          <w:rFonts w:ascii="Arial" w:hAnsi="Arial" w:cs="Arial"/>
          <w:sz w:val="24"/>
          <w:szCs w:val="24"/>
        </w:rPr>
        <w:t>:</w:t>
      </w:r>
    </w:p>
    <w:p w:rsidR="004D641D" w:rsidRDefault="004D641D" w:rsidP="004D641D">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your course is primarily used to </w:t>
      </w:r>
      <w:r w:rsidR="001F6004">
        <w:rPr>
          <w:rFonts w:ascii="Arial" w:hAnsi="Arial" w:cs="Arial"/>
          <w:sz w:val="24"/>
          <w:szCs w:val="24"/>
        </w:rPr>
        <w:t>p</w:t>
      </w:r>
      <w:r w:rsidR="00AC0DFD">
        <w:rPr>
          <w:rFonts w:ascii="Arial" w:hAnsi="Arial" w:cs="Arial"/>
          <w:sz w:val="24"/>
          <w:szCs w:val="24"/>
        </w:rPr>
        <w:t>rep</w:t>
      </w:r>
      <w:r>
        <w:rPr>
          <w:rFonts w:ascii="Arial" w:hAnsi="Arial" w:cs="Arial"/>
          <w:sz w:val="24"/>
          <w:szCs w:val="24"/>
        </w:rPr>
        <w:t>are nursing students, the NCLEX</w:t>
      </w:r>
      <w:r w:rsidR="00AC0DFD" w:rsidRPr="00AC0DFD">
        <w:rPr>
          <w:rFonts w:ascii="Arial" w:hAnsi="Arial" w:cs="Arial"/>
          <w:sz w:val="24"/>
          <w:szCs w:val="24"/>
          <w:vertAlign w:val="superscript"/>
        </w:rPr>
        <w:t>®</w:t>
      </w:r>
      <w:r>
        <w:rPr>
          <w:rFonts w:ascii="Arial" w:hAnsi="Arial" w:cs="Arial"/>
          <w:sz w:val="24"/>
          <w:szCs w:val="24"/>
        </w:rPr>
        <w:t xml:space="preserve"> questions in the question bank can be used to </w:t>
      </w:r>
      <w:r w:rsidR="001F6004">
        <w:rPr>
          <w:rFonts w:ascii="Arial" w:hAnsi="Arial" w:cs="Arial"/>
          <w:sz w:val="24"/>
          <w:szCs w:val="24"/>
        </w:rPr>
        <w:t>p</w:t>
      </w:r>
      <w:r w:rsidR="00AC0DFD">
        <w:rPr>
          <w:rFonts w:ascii="Arial" w:hAnsi="Arial" w:cs="Arial"/>
          <w:sz w:val="24"/>
          <w:szCs w:val="24"/>
        </w:rPr>
        <w:t>rep</w:t>
      </w:r>
      <w:r>
        <w:rPr>
          <w:rFonts w:ascii="Arial" w:hAnsi="Arial" w:cs="Arial"/>
          <w:sz w:val="24"/>
          <w:szCs w:val="24"/>
        </w:rPr>
        <w:t>are students for the test bank NCLEX</w:t>
      </w:r>
      <w:r w:rsidR="00AC0DFD" w:rsidRPr="00AC0DFD">
        <w:rPr>
          <w:rFonts w:ascii="Arial" w:hAnsi="Arial" w:cs="Arial"/>
          <w:sz w:val="24"/>
          <w:szCs w:val="24"/>
          <w:vertAlign w:val="superscript"/>
        </w:rPr>
        <w:t>®</w:t>
      </w:r>
      <w:r>
        <w:rPr>
          <w:rFonts w:ascii="Arial" w:hAnsi="Arial" w:cs="Arial"/>
          <w:sz w:val="24"/>
          <w:szCs w:val="24"/>
        </w:rPr>
        <w:t xml:space="preserve"> questions as well as nursing school and NCLEX</w:t>
      </w:r>
      <w:r w:rsidR="00AC0DFD" w:rsidRPr="00AC0DFD">
        <w:rPr>
          <w:rFonts w:ascii="Arial" w:hAnsi="Arial" w:cs="Arial"/>
          <w:sz w:val="24"/>
          <w:szCs w:val="24"/>
          <w:vertAlign w:val="superscript"/>
        </w:rPr>
        <w:t>®</w:t>
      </w:r>
      <w:r>
        <w:rPr>
          <w:rFonts w:ascii="Arial" w:hAnsi="Arial" w:cs="Arial"/>
          <w:sz w:val="24"/>
          <w:szCs w:val="24"/>
        </w:rPr>
        <w:t xml:space="preserve"> exams. </w:t>
      </w:r>
    </w:p>
    <w:p w:rsidR="004D641D" w:rsidRDefault="004D641D" w:rsidP="004D641D">
      <w:pPr>
        <w:pStyle w:val="ListParagraph"/>
        <w:numPr>
          <w:ilvl w:val="2"/>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Many times, nursing students enjoy having these questions as it helps them connect the course material to their professional goals. </w:t>
      </w:r>
    </w:p>
    <w:p w:rsidR="004F1EA9" w:rsidRDefault="004F1EA9" w:rsidP="005358A0">
      <w:pPr>
        <w:pStyle w:val="ListParagraph"/>
        <w:autoSpaceDE w:val="0"/>
        <w:autoSpaceDN w:val="0"/>
        <w:adjustRightInd w:val="0"/>
        <w:spacing w:after="0" w:line="240" w:lineRule="auto"/>
        <w:ind w:left="2160"/>
        <w:rPr>
          <w:rFonts w:ascii="Arial" w:hAnsi="Arial" w:cs="Arial"/>
          <w:sz w:val="24"/>
          <w:szCs w:val="24"/>
        </w:rPr>
      </w:pPr>
    </w:p>
    <w:p w:rsidR="00735564" w:rsidRDefault="00735564" w:rsidP="00735564">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The test bank questions can be utilized for a variety of assessments. The bank consists of multiple choice or true</w:t>
      </w:r>
      <w:r w:rsidR="00E30014">
        <w:rPr>
          <w:rFonts w:ascii="Arial" w:hAnsi="Arial" w:cs="Arial"/>
          <w:sz w:val="24"/>
          <w:szCs w:val="24"/>
        </w:rPr>
        <w:t>/</w:t>
      </w:r>
      <w:r>
        <w:rPr>
          <w:rFonts w:ascii="Arial" w:hAnsi="Arial" w:cs="Arial"/>
          <w:sz w:val="24"/>
          <w:szCs w:val="24"/>
        </w:rPr>
        <w:t xml:space="preserve">false questions allowing for an automatic grading of the assessment. Custom </w:t>
      </w:r>
      <w:r w:rsidR="00E30014">
        <w:rPr>
          <w:rFonts w:ascii="Arial" w:hAnsi="Arial" w:cs="Arial"/>
          <w:sz w:val="24"/>
          <w:szCs w:val="24"/>
        </w:rPr>
        <w:t>questions (of</w:t>
      </w:r>
      <w:r>
        <w:rPr>
          <w:rFonts w:ascii="Arial" w:hAnsi="Arial" w:cs="Arial"/>
          <w:sz w:val="24"/>
          <w:szCs w:val="24"/>
        </w:rPr>
        <w:t xml:space="preserve"> any type) can be added to the assessment. </w:t>
      </w:r>
    </w:p>
    <w:p w:rsidR="009B3C43" w:rsidRDefault="009B3C43" w:rsidP="009B3C43">
      <w:pPr>
        <w:autoSpaceDE w:val="0"/>
        <w:autoSpaceDN w:val="0"/>
        <w:adjustRightInd w:val="0"/>
        <w:spacing w:after="0" w:line="240" w:lineRule="auto"/>
        <w:rPr>
          <w:rFonts w:ascii="Arial" w:hAnsi="Arial" w:cs="Arial"/>
          <w:sz w:val="24"/>
          <w:szCs w:val="24"/>
        </w:rPr>
      </w:pPr>
    </w:p>
    <w:p w:rsidR="009B3C43" w:rsidRPr="009B3C43" w:rsidRDefault="009B3C43" w:rsidP="009B3C43">
      <w:pPr>
        <w:autoSpaceDE w:val="0"/>
        <w:autoSpaceDN w:val="0"/>
        <w:adjustRightInd w:val="0"/>
        <w:spacing w:after="0" w:line="240" w:lineRule="auto"/>
        <w:rPr>
          <w:rFonts w:ascii="Arial" w:hAnsi="Arial" w:cs="Arial"/>
          <w:sz w:val="24"/>
          <w:szCs w:val="24"/>
        </w:rPr>
      </w:pPr>
    </w:p>
    <w:p w:rsidR="00F159E2" w:rsidRDefault="00C61706" w:rsidP="006D6C96">
      <w:p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Pre-Class</w:t>
      </w:r>
      <w:r w:rsidR="00F159E2" w:rsidRPr="00F159E2">
        <w:rPr>
          <w:rFonts w:ascii="Arial" w:hAnsi="Arial" w:cs="Arial"/>
          <w:b/>
          <w:sz w:val="28"/>
          <w:szCs w:val="28"/>
          <w:u w:val="single"/>
        </w:rPr>
        <w:t xml:space="preserve"> Ideas for Chapter 1</w:t>
      </w:r>
    </w:p>
    <w:p w:rsidR="005358A0" w:rsidRDefault="005358A0" w:rsidP="006D6C96">
      <w:pPr>
        <w:autoSpaceDE w:val="0"/>
        <w:autoSpaceDN w:val="0"/>
        <w:adjustRightInd w:val="0"/>
        <w:spacing w:after="0" w:line="240" w:lineRule="auto"/>
        <w:rPr>
          <w:rFonts w:ascii="Arial" w:hAnsi="Arial" w:cs="Arial"/>
          <w:b/>
          <w:sz w:val="28"/>
          <w:szCs w:val="28"/>
          <w:u w:val="single"/>
        </w:rPr>
      </w:pPr>
    </w:p>
    <w:p w:rsidR="00C61706" w:rsidRPr="002E1B73" w:rsidRDefault="00C61706" w:rsidP="00C61706">
      <w:pPr>
        <w:autoSpaceDE w:val="0"/>
        <w:autoSpaceDN w:val="0"/>
        <w:adjustRightInd w:val="0"/>
        <w:spacing w:after="0" w:line="240" w:lineRule="auto"/>
        <w:rPr>
          <w:rFonts w:ascii="Arial" w:hAnsi="Arial" w:cs="Arial"/>
          <w:i/>
          <w:sz w:val="24"/>
          <w:szCs w:val="24"/>
        </w:rPr>
      </w:pPr>
      <w:r w:rsidRPr="002E1B73">
        <w:rPr>
          <w:rFonts w:ascii="Arial" w:hAnsi="Arial" w:cs="Arial"/>
          <w:i/>
          <w:sz w:val="24"/>
          <w:szCs w:val="24"/>
        </w:rPr>
        <w:t>Below are suggested activities to assign before cov</w:t>
      </w:r>
      <w:r w:rsidR="00381567">
        <w:rPr>
          <w:rFonts w:ascii="Arial" w:hAnsi="Arial" w:cs="Arial"/>
          <w:i/>
          <w:sz w:val="24"/>
          <w:szCs w:val="24"/>
        </w:rPr>
        <w:t>er</w:t>
      </w:r>
      <w:r w:rsidRPr="002E1B73">
        <w:rPr>
          <w:rFonts w:ascii="Arial" w:hAnsi="Arial" w:cs="Arial"/>
          <w:i/>
          <w:sz w:val="24"/>
          <w:szCs w:val="24"/>
        </w:rPr>
        <w:t>ing the mat</w:t>
      </w:r>
      <w:r w:rsidR="001646FE">
        <w:rPr>
          <w:rFonts w:ascii="Arial" w:hAnsi="Arial" w:cs="Arial"/>
          <w:i/>
          <w:sz w:val="24"/>
          <w:szCs w:val="24"/>
        </w:rPr>
        <w:t xml:space="preserve">erial of Chapter </w:t>
      </w:r>
      <w:r w:rsidR="003A15B0">
        <w:rPr>
          <w:rFonts w:ascii="Arial" w:hAnsi="Arial" w:cs="Arial"/>
          <w:i/>
          <w:sz w:val="24"/>
          <w:szCs w:val="24"/>
        </w:rPr>
        <w:t>1</w:t>
      </w:r>
      <w:r w:rsidR="001646FE">
        <w:rPr>
          <w:rFonts w:ascii="Arial" w:hAnsi="Arial" w:cs="Arial"/>
          <w:i/>
          <w:sz w:val="24"/>
          <w:szCs w:val="24"/>
        </w:rPr>
        <w:t xml:space="preserve"> in class. </w:t>
      </w:r>
      <w:r w:rsidRPr="002E1B73">
        <w:rPr>
          <w:rFonts w:ascii="Arial" w:hAnsi="Arial" w:cs="Arial"/>
          <w:i/>
          <w:sz w:val="24"/>
          <w:szCs w:val="24"/>
        </w:rPr>
        <w:t>The activities are designed to provide opportunities for students to engage with the topics prior to class.</w:t>
      </w:r>
      <w:r w:rsidR="001646FE">
        <w:rPr>
          <w:rFonts w:ascii="Arial" w:hAnsi="Arial" w:cs="Arial"/>
          <w:i/>
          <w:sz w:val="24"/>
          <w:szCs w:val="24"/>
        </w:rPr>
        <w:t xml:space="preserve"> </w:t>
      </w:r>
      <w:r w:rsidRPr="002E1B73">
        <w:rPr>
          <w:rFonts w:ascii="Arial" w:hAnsi="Arial" w:cs="Arial"/>
          <w:i/>
          <w:sz w:val="24"/>
          <w:szCs w:val="24"/>
        </w:rPr>
        <w:t xml:space="preserve">Some activities also have students </w:t>
      </w:r>
      <w:r w:rsidR="001F6004">
        <w:rPr>
          <w:rFonts w:ascii="Arial" w:hAnsi="Arial" w:cs="Arial"/>
          <w:i/>
          <w:sz w:val="24"/>
          <w:szCs w:val="24"/>
        </w:rPr>
        <w:t>p</w:t>
      </w:r>
      <w:r w:rsidR="00AC0DFD">
        <w:rPr>
          <w:rFonts w:ascii="Arial" w:hAnsi="Arial" w:cs="Arial"/>
          <w:i/>
          <w:sz w:val="24"/>
          <w:szCs w:val="24"/>
        </w:rPr>
        <w:t>rep</w:t>
      </w:r>
      <w:r w:rsidRPr="002E1B73">
        <w:rPr>
          <w:rFonts w:ascii="Arial" w:hAnsi="Arial" w:cs="Arial"/>
          <w:i/>
          <w:sz w:val="24"/>
          <w:szCs w:val="24"/>
        </w:rPr>
        <w:t xml:space="preserve">aring materials that will enable students to teach one another in class.  </w:t>
      </w:r>
    </w:p>
    <w:p w:rsidR="00C61706" w:rsidRDefault="00C61706" w:rsidP="006D6C96">
      <w:pPr>
        <w:autoSpaceDE w:val="0"/>
        <w:autoSpaceDN w:val="0"/>
        <w:adjustRightInd w:val="0"/>
        <w:spacing w:after="0" w:line="240" w:lineRule="auto"/>
        <w:rPr>
          <w:rFonts w:ascii="Arial" w:hAnsi="Arial" w:cs="Arial"/>
          <w:sz w:val="24"/>
          <w:szCs w:val="24"/>
        </w:rPr>
      </w:pPr>
    </w:p>
    <w:p w:rsidR="00DE1916" w:rsidRDefault="00DE1916"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Students complete a written reflection on what they know about microbiology and how their lives and academic careers have intersected with microbiology. </w:t>
      </w:r>
    </w:p>
    <w:p w:rsidR="00DE1916" w:rsidRDefault="00DE1916" w:rsidP="00DE1916">
      <w:pPr>
        <w:pStyle w:val="ListParagraph"/>
        <w:autoSpaceDE w:val="0"/>
        <w:autoSpaceDN w:val="0"/>
        <w:adjustRightInd w:val="0"/>
        <w:spacing w:after="0" w:line="240" w:lineRule="auto"/>
        <w:rPr>
          <w:rFonts w:ascii="Arial" w:hAnsi="Arial" w:cs="Arial"/>
          <w:color w:val="000000"/>
          <w:sz w:val="24"/>
          <w:szCs w:val="24"/>
        </w:rPr>
      </w:pPr>
    </w:p>
    <w:p w:rsidR="00F159E2" w:rsidRDefault="00F159E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159E2">
        <w:rPr>
          <w:rFonts w:ascii="Arial" w:hAnsi="Arial" w:cs="Arial"/>
          <w:color w:val="000000"/>
          <w:sz w:val="24"/>
          <w:szCs w:val="24"/>
        </w:rPr>
        <w:t xml:space="preserve">Students review </w:t>
      </w:r>
      <w:r w:rsidR="00E8188D">
        <w:rPr>
          <w:rFonts w:ascii="Arial" w:hAnsi="Arial" w:cs="Arial"/>
          <w:color w:val="000000"/>
          <w:sz w:val="24"/>
          <w:szCs w:val="24"/>
        </w:rPr>
        <w:t xml:space="preserve">the </w:t>
      </w:r>
      <w:r w:rsidRPr="00F159E2">
        <w:rPr>
          <w:rFonts w:ascii="Arial" w:hAnsi="Arial" w:cs="Arial"/>
          <w:color w:val="000000"/>
          <w:sz w:val="24"/>
          <w:szCs w:val="24"/>
        </w:rPr>
        <w:t xml:space="preserve">definition of “microbiology” prior to class </w:t>
      </w:r>
      <w:r>
        <w:rPr>
          <w:rFonts w:ascii="Arial" w:hAnsi="Arial" w:cs="Arial"/>
          <w:color w:val="000000"/>
          <w:sz w:val="24"/>
          <w:szCs w:val="24"/>
        </w:rPr>
        <w:t>and</w:t>
      </w:r>
      <w:r w:rsidRPr="00F159E2">
        <w:rPr>
          <w:rFonts w:ascii="Arial" w:hAnsi="Arial" w:cs="Arial"/>
          <w:color w:val="000000"/>
          <w:sz w:val="24"/>
          <w:szCs w:val="24"/>
        </w:rPr>
        <w:t xml:space="preserve"> </w:t>
      </w:r>
      <w:r w:rsidR="00C61706">
        <w:rPr>
          <w:rFonts w:ascii="Arial" w:hAnsi="Arial" w:cs="Arial"/>
          <w:color w:val="000000"/>
          <w:sz w:val="24"/>
          <w:szCs w:val="24"/>
        </w:rPr>
        <w:t>create</w:t>
      </w:r>
      <w:r w:rsidRPr="00F159E2">
        <w:rPr>
          <w:rFonts w:ascii="Arial" w:hAnsi="Arial" w:cs="Arial"/>
          <w:color w:val="000000"/>
          <w:sz w:val="24"/>
          <w:szCs w:val="24"/>
        </w:rPr>
        <w:t xml:space="preserve"> a worksheet that introduces the different forms of microorganisms</w:t>
      </w:r>
      <w:r w:rsidR="00C61706">
        <w:rPr>
          <w:rFonts w:ascii="Arial" w:hAnsi="Arial" w:cs="Arial"/>
          <w:color w:val="000000"/>
          <w:sz w:val="24"/>
          <w:szCs w:val="24"/>
        </w:rPr>
        <w:t>.</w:t>
      </w:r>
      <w:r w:rsidR="001646FE">
        <w:rPr>
          <w:rFonts w:ascii="Arial" w:hAnsi="Arial" w:cs="Arial"/>
          <w:color w:val="000000"/>
          <w:sz w:val="24"/>
          <w:szCs w:val="24"/>
        </w:rPr>
        <w:t xml:space="preserve"> </w:t>
      </w:r>
      <w:r w:rsidR="00C61706">
        <w:rPr>
          <w:rFonts w:ascii="Arial" w:hAnsi="Arial" w:cs="Arial"/>
          <w:color w:val="000000"/>
          <w:sz w:val="24"/>
          <w:szCs w:val="24"/>
        </w:rPr>
        <w:t>Students exchange and complete worksheets in class.</w:t>
      </w:r>
    </w:p>
    <w:p w:rsidR="00B723FA" w:rsidRPr="00F159E2"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F159E2" w:rsidRDefault="00F159E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lastRenderedPageBreak/>
        <w:t>Students create</w:t>
      </w:r>
      <w:r>
        <w:rPr>
          <w:rFonts w:ascii="Arial" w:hAnsi="Arial" w:cs="Arial"/>
          <w:color w:val="000000"/>
          <w:sz w:val="24"/>
          <w:szCs w:val="24"/>
        </w:rPr>
        <w:t xml:space="preserve"> a</w:t>
      </w:r>
      <w:r w:rsidRPr="00590C41">
        <w:rPr>
          <w:rFonts w:ascii="Arial" w:hAnsi="Arial" w:cs="Arial"/>
          <w:color w:val="000000"/>
          <w:sz w:val="24"/>
          <w:szCs w:val="24"/>
        </w:rPr>
        <w:t xml:space="preserve"> list of diseases they belie</w:t>
      </w:r>
      <w:r w:rsidR="00E8188D">
        <w:rPr>
          <w:rFonts w:ascii="Arial" w:hAnsi="Arial" w:cs="Arial"/>
          <w:color w:val="000000"/>
          <w:sz w:val="24"/>
          <w:szCs w:val="24"/>
        </w:rPr>
        <w:t>ve are caused by microorganisms and the type of microorganism that causes the disease (bacteria, virus, etc.). Student then</w:t>
      </w:r>
      <w:r>
        <w:rPr>
          <w:rFonts w:ascii="Arial" w:hAnsi="Arial" w:cs="Arial"/>
          <w:color w:val="000000"/>
          <w:sz w:val="24"/>
          <w:szCs w:val="24"/>
        </w:rPr>
        <w:t xml:space="preserve"> compare this list with the information</w:t>
      </w:r>
      <w:r w:rsidR="00125242">
        <w:rPr>
          <w:rFonts w:ascii="Arial" w:hAnsi="Arial" w:cs="Arial"/>
          <w:color w:val="000000"/>
          <w:sz w:val="24"/>
          <w:szCs w:val="24"/>
        </w:rPr>
        <w:t xml:space="preserve"> described</w:t>
      </w:r>
      <w:r>
        <w:rPr>
          <w:rFonts w:ascii="Arial" w:hAnsi="Arial" w:cs="Arial"/>
          <w:color w:val="000000"/>
          <w:sz w:val="24"/>
          <w:szCs w:val="24"/>
        </w:rPr>
        <w:t xml:space="preserve"> in Section 1.1</w:t>
      </w:r>
      <w:r w:rsidR="007A3B68">
        <w:rPr>
          <w:rFonts w:ascii="Arial" w:hAnsi="Arial" w:cs="Arial"/>
          <w:color w:val="000000"/>
          <w:sz w:val="24"/>
          <w:szCs w:val="24"/>
        </w:rPr>
        <w:t>,</w:t>
      </w:r>
      <w:r>
        <w:rPr>
          <w:rFonts w:ascii="Arial" w:hAnsi="Arial" w:cs="Arial"/>
          <w:color w:val="000000"/>
          <w:sz w:val="24"/>
          <w:szCs w:val="24"/>
        </w:rPr>
        <w:t xml:space="preserve"> “Microbes Harming Humans</w:t>
      </w:r>
      <w:r w:rsidR="00B8262C">
        <w:rPr>
          <w:rFonts w:ascii="Arial" w:hAnsi="Arial" w:cs="Arial"/>
          <w:color w:val="000000"/>
          <w:sz w:val="24"/>
          <w:szCs w:val="24"/>
        </w:rPr>
        <w:t>,</w:t>
      </w:r>
      <w:r>
        <w:rPr>
          <w:rFonts w:ascii="Arial" w:hAnsi="Arial" w:cs="Arial"/>
          <w:color w:val="000000"/>
          <w:sz w:val="24"/>
          <w:szCs w:val="24"/>
        </w:rPr>
        <w:t>”</w:t>
      </w:r>
      <w:r w:rsidR="00E8188D">
        <w:rPr>
          <w:rFonts w:ascii="Arial" w:hAnsi="Arial" w:cs="Arial"/>
          <w:color w:val="000000"/>
          <w:sz w:val="24"/>
          <w:szCs w:val="24"/>
        </w:rPr>
        <w:t xml:space="preserve"> and list any new observations.</w:t>
      </w:r>
    </w:p>
    <w:p w:rsidR="00B723FA"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125242" w:rsidRDefault="0012524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in groups or as individuals, a</w:t>
      </w:r>
      <w:r w:rsidR="00DE1916">
        <w:rPr>
          <w:rFonts w:ascii="Arial" w:hAnsi="Arial" w:cs="Arial"/>
          <w:color w:val="000000"/>
          <w:sz w:val="24"/>
          <w:szCs w:val="24"/>
        </w:rPr>
        <w:t xml:space="preserve">re assigned a section/subsection of the text and create a short presentation for their peers in class. If utilizing groups, a jigsaw could be performed where the original groups disperse to form new groups with a representative from each of the old groups. These members are now the topic expert and present to the class. </w:t>
      </w:r>
    </w:p>
    <w:p w:rsidR="00B723FA" w:rsidRPr="00590C41"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F159E2" w:rsidRDefault="00AE3159"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Students define theory, hypothesis, observation and law and identify examples of each. In class students compare examples and discuss. Using this homework, a class discussion about the theory of evolution can be discussed. </w:t>
      </w:r>
    </w:p>
    <w:p w:rsidR="00B723FA"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125242" w:rsidRDefault="0012524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125242">
        <w:rPr>
          <w:rFonts w:ascii="Arial" w:hAnsi="Arial" w:cs="Arial"/>
          <w:color w:val="000000"/>
          <w:sz w:val="24"/>
          <w:szCs w:val="24"/>
        </w:rPr>
        <w:t>Using Section 1.2, “Microbes in History</w:t>
      </w:r>
      <w:r w:rsidR="00B8262C">
        <w:rPr>
          <w:rFonts w:ascii="Arial" w:hAnsi="Arial" w:cs="Arial"/>
          <w:color w:val="000000"/>
          <w:sz w:val="24"/>
          <w:szCs w:val="24"/>
        </w:rPr>
        <w:t>,</w:t>
      </w:r>
      <w:r w:rsidRPr="00125242">
        <w:rPr>
          <w:rFonts w:ascii="Arial" w:hAnsi="Arial" w:cs="Arial"/>
          <w:color w:val="000000"/>
          <w:sz w:val="24"/>
          <w:szCs w:val="24"/>
        </w:rPr>
        <w:t>”</w:t>
      </w:r>
      <w:r w:rsidR="00F2328D">
        <w:rPr>
          <w:rFonts w:ascii="Arial" w:hAnsi="Arial" w:cs="Arial"/>
          <w:color w:val="000000"/>
          <w:sz w:val="24"/>
          <w:szCs w:val="24"/>
        </w:rPr>
        <w:t xml:space="preserve"> as a guide</w:t>
      </w:r>
      <w:r w:rsidRPr="00125242">
        <w:rPr>
          <w:rFonts w:ascii="Arial" w:hAnsi="Arial" w:cs="Arial"/>
          <w:color w:val="000000"/>
          <w:sz w:val="24"/>
          <w:szCs w:val="24"/>
        </w:rPr>
        <w:t>, each student selects a scientific contribution in the field of medical microbiology and report</w:t>
      </w:r>
      <w:r w:rsidR="00F2328D">
        <w:rPr>
          <w:rFonts w:ascii="Arial" w:hAnsi="Arial" w:cs="Arial"/>
          <w:color w:val="000000"/>
          <w:sz w:val="24"/>
          <w:szCs w:val="24"/>
        </w:rPr>
        <w:t>s</w:t>
      </w:r>
      <w:r w:rsidRPr="00125242">
        <w:rPr>
          <w:rFonts w:ascii="Arial" w:hAnsi="Arial" w:cs="Arial"/>
          <w:color w:val="000000"/>
          <w:sz w:val="24"/>
          <w:szCs w:val="24"/>
        </w:rPr>
        <w:t xml:space="preserve"> to the class </w:t>
      </w:r>
      <w:r w:rsidR="00E8188D">
        <w:rPr>
          <w:rFonts w:ascii="Arial" w:hAnsi="Arial" w:cs="Arial"/>
          <w:color w:val="000000"/>
          <w:sz w:val="24"/>
          <w:szCs w:val="24"/>
        </w:rPr>
        <w:t>a current example of how this contribution continues to affect patient care.</w:t>
      </w:r>
    </w:p>
    <w:p w:rsidR="00B723FA"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F159E2" w:rsidRDefault="0012524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w:t>
      </w:r>
      <w:r w:rsidR="00F159E2" w:rsidRPr="00125242">
        <w:rPr>
          <w:rFonts w:ascii="Arial" w:hAnsi="Arial" w:cs="Arial"/>
          <w:color w:val="000000"/>
          <w:sz w:val="24"/>
          <w:szCs w:val="24"/>
        </w:rPr>
        <w:t xml:space="preserve">tudents </w:t>
      </w:r>
      <w:r>
        <w:rPr>
          <w:rFonts w:ascii="Arial" w:hAnsi="Arial" w:cs="Arial"/>
          <w:color w:val="000000"/>
          <w:sz w:val="24"/>
          <w:szCs w:val="24"/>
        </w:rPr>
        <w:t xml:space="preserve">are </w:t>
      </w:r>
      <w:r w:rsidR="00F2328D">
        <w:rPr>
          <w:rFonts w:ascii="Arial" w:hAnsi="Arial" w:cs="Arial"/>
          <w:color w:val="000000"/>
          <w:sz w:val="24"/>
          <w:szCs w:val="24"/>
        </w:rPr>
        <w:t xml:space="preserve">required to </w:t>
      </w:r>
      <w:r w:rsidR="00F159E2" w:rsidRPr="00125242">
        <w:rPr>
          <w:rFonts w:ascii="Arial" w:hAnsi="Arial" w:cs="Arial"/>
          <w:color w:val="000000"/>
          <w:sz w:val="24"/>
          <w:szCs w:val="24"/>
        </w:rPr>
        <w:t>research protocols in medicine during the 1800s</w:t>
      </w:r>
      <w:r w:rsidR="00F2328D">
        <w:rPr>
          <w:rFonts w:ascii="Arial" w:hAnsi="Arial" w:cs="Arial"/>
          <w:color w:val="000000"/>
          <w:sz w:val="24"/>
          <w:szCs w:val="24"/>
        </w:rPr>
        <w:t xml:space="preserve"> and a list is created based on each student’s findings</w:t>
      </w:r>
      <w:r w:rsidR="00F159E2" w:rsidRPr="00125242">
        <w:rPr>
          <w:rFonts w:ascii="Arial" w:hAnsi="Arial" w:cs="Arial"/>
          <w:color w:val="000000"/>
          <w:sz w:val="24"/>
          <w:szCs w:val="24"/>
        </w:rPr>
        <w:t>.</w:t>
      </w:r>
    </w:p>
    <w:p w:rsidR="00AE3159" w:rsidRPr="00AE3159" w:rsidRDefault="00AE3159" w:rsidP="00AE3159">
      <w:pPr>
        <w:pStyle w:val="ListParagraph"/>
        <w:rPr>
          <w:rFonts w:ascii="Arial" w:hAnsi="Arial" w:cs="Arial"/>
          <w:color w:val="000000"/>
          <w:sz w:val="24"/>
          <w:szCs w:val="24"/>
        </w:rPr>
      </w:pPr>
    </w:p>
    <w:p w:rsidR="00AE3159" w:rsidRDefault="00AE3159"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Students can recreate the swan-neck flask experiment at home and record observations. They can then present their experiment to their classmates. </w:t>
      </w:r>
    </w:p>
    <w:p w:rsidR="00B723FA" w:rsidRPr="00125242"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125242" w:rsidRDefault="0012524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Prior to class, students create a list of charac</w:t>
      </w:r>
      <w:r w:rsidR="00AE3159">
        <w:rPr>
          <w:rFonts w:ascii="Arial" w:hAnsi="Arial" w:cs="Arial"/>
          <w:color w:val="000000"/>
          <w:sz w:val="24"/>
          <w:szCs w:val="24"/>
        </w:rPr>
        <w:t>teristics that define a “cell</w:t>
      </w:r>
      <w:r w:rsidR="00B8262C">
        <w:rPr>
          <w:rFonts w:ascii="Arial" w:hAnsi="Arial" w:cs="Arial"/>
          <w:color w:val="000000"/>
          <w:sz w:val="24"/>
          <w:szCs w:val="24"/>
        </w:rPr>
        <w:t>.</w:t>
      </w:r>
      <w:r w:rsidR="00AE3159">
        <w:rPr>
          <w:rFonts w:ascii="Arial" w:hAnsi="Arial" w:cs="Arial"/>
          <w:color w:val="000000"/>
          <w:sz w:val="24"/>
          <w:szCs w:val="24"/>
        </w:rPr>
        <w:t xml:space="preserve">” Then in class, have students identify characteristics of prokaryotic and eukaryotic cells to determine if the definition fits. </w:t>
      </w:r>
    </w:p>
    <w:p w:rsidR="00B723FA"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F159E2" w:rsidRDefault="00F159E2" w:rsidP="00F159E2">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6711DC">
        <w:rPr>
          <w:rFonts w:ascii="Arial" w:hAnsi="Arial" w:cs="Arial"/>
          <w:color w:val="000000"/>
          <w:sz w:val="24"/>
          <w:szCs w:val="24"/>
        </w:rPr>
        <w:t>Assign each student one of the major biochemical groups to research with a focus on the mon</w:t>
      </w:r>
      <w:r w:rsidR="00125242">
        <w:rPr>
          <w:rFonts w:ascii="Arial" w:hAnsi="Arial" w:cs="Arial"/>
          <w:color w:val="000000"/>
          <w:sz w:val="24"/>
          <w:szCs w:val="24"/>
        </w:rPr>
        <w:t>o</w:t>
      </w:r>
      <w:r w:rsidRPr="006711DC">
        <w:rPr>
          <w:rFonts w:ascii="Arial" w:hAnsi="Arial" w:cs="Arial"/>
          <w:color w:val="000000"/>
          <w:sz w:val="24"/>
          <w:szCs w:val="24"/>
        </w:rPr>
        <w:t>mer, basic structure, and role of the macromolecule in life.</w:t>
      </w:r>
      <w:r w:rsidR="001646FE">
        <w:rPr>
          <w:rFonts w:ascii="Arial" w:hAnsi="Arial" w:cs="Arial"/>
          <w:color w:val="000000"/>
          <w:sz w:val="24"/>
          <w:szCs w:val="24"/>
        </w:rPr>
        <w:t xml:space="preserve"> </w:t>
      </w:r>
      <w:r w:rsidR="00125242">
        <w:rPr>
          <w:rFonts w:ascii="Arial" w:hAnsi="Arial" w:cs="Arial"/>
          <w:color w:val="000000"/>
          <w:sz w:val="24"/>
          <w:szCs w:val="24"/>
        </w:rPr>
        <w:t>Students create a picture or model to present to the class.</w:t>
      </w:r>
      <w:r w:rsidRPr="006711DC">
        <w:rPr>
          <w:rFonts w:ascii="Arial" w:hAnsi="Arial" w:cs="Arial"/>
          <w:color w:val="000000"/>
          <w:sz w:val="24"/>
          <w:szCs w:val="24"/>
        </w:rPr>
        <w:t xml:space="preserve"> </w:t>
      </w:r>
    </w:p>
    <w:p w:rsidR="00B723FA" w:rsidRDefault="00B723FA" w:rsidP="00B723FA">
      <w:pPr>
        <w:pStyle w:val="ListParagraph"/>
        <w:autoSpaceDE w:val="0"/>
        <w:autoSpaceDN w:val="0"/>
        <w:adjustRightInd w:val="0"/>
        <w:spacing w:after="0" w:line="240" w:lineRule="auto"/>
        <w:rPr>
          <w:rFonts w:ascii="Arial" w:hAnsi="Arial" w:cs="Arial"/>
          <w:color w:val="000000"/>
          <w:sz w:val="24"/>
          <w:szCs w:val="24"/>
        </w:rPr>
      </w:pPr>
    </w:p>
    <w:p w:rsidR="00E8188D" w:rsidRDefault="00F159E2" w:rsidP="000C709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E30E44">
        <w:rPr>
          <w:rFonts w:ascii="Arial" w:hAnsi="Arial" w:cs="Arial"/>
          <w:color w:val="000000"/>
          <w:sz w:val="24"/>
          <w:szCs w:val="24"/>
        </w:rPr>
        <w:t>Provide students a l</w:t>
      </w:r>
      <w:r w:rsidR="007A3B68">
        <w:rPr>
          <w:rFonts w:ascii="Arial" w:hAnsi="Arial" w:cs="Arial"/>
          <w:color w:val="000000"/>
          <w:sz w:val="24"/>
          <w:szCs w:val="24"/>
        </w:rPr>
        <w:t>ist of some microorganism names:</w:t>
      </w:r>
      <w:r w:rsidRPr="00E30E44">
        <w:rPr>
          <w:rFonts w:ascii="Arial" w:hAnsi="Arial" w:cs="Arial"/>
          <w:color w:val="000000"/>
          <w:sz w:val="24"/>
          <w:szCs w:val="24"/>
        </w:rPr>
        <w:t xml:space="preserve"> </w:t>
      </w:r>
      <w:r w:rsidR="005210A4">
        <w:rPr>
          <w:rFonts w:ascii="Arial" w:hAnsi="Arial" w:cs="Arial"/>
          <w:i/>
          <w:color w:val="000000"/>
          <w:sz w:val="24"/>
          <w:szCs w:val="24"/>
        </w:rPr>
        <w:t>Esche</w:t>
      </w:r>
      <w:r w:rsidRPr="00E30E44">
        <w:rPr>
          <w:rFonts w:ascii="Arial" w:hAnsi="Arial" w:cs="Arial"/>
          <w:i/>
          <w:color w:val="000000"/>
          <w:sz w:val="24"/>
          <w:szCs w:val="24"/>
        </w:rPr>
        <w:t>richia coli</w:t>
      </w:r>
      <w:r w:rsidRPr="00E30E44">
        <w:rPr>
          <w:rFonts w:ascii="Arial" w:hAnsi="Arial" w:cs="Arial"/>
          <w:color w:val="000000"/>
          <w:sz w:val="24"/>
          <w:szCs w:val="24"/>
        </w:rPr>
        <w:t xml:space="preserve">, </w:t>
      </w:r>
      <w:r w:rsidRPr="00E30E44">
        <w:rPr>
          <w:rFonts w:ascii="Arial" w:hAnsi="Arial" w:cs="Arial"/>
          <w:i/>
          <w:color w:val="000000"/>
          <w:sz w:val="24"/>
          <w:szCs w:val="24"/>
        </w:rPr>
        <w:t>Staphylococcus aureus</w:t>
      </w:r>
      <w:r w:rsidR="007A3B68" w:rsidRPr="007A3B68">
        <w:rPr>
          <w:rFonts w:ascii="Arial" w:hAnsi="Arial" w:cs="Arial"/>
          <w:color w:val="000000"/>
          <w:sz w:val="24"/>
          <w:szCs w:val="24"/>
        </w:rPr>
        <w:t>,</w:t>
      </w:r>
      <w:r w:rsidRPr="00E30E44">
        <w:rPr>
          <w:rFonts w:ascii="Arial" w:hAnsi="Arial" w:cs="Arial"/>
          <w:color w:val="000000"/>
          <w:sz w:val="24"/>
          <w:szCs w:val="24"/>
        </w:rPr>
        <w:t xml:space="preserve"> and so on.</w:t>
      </w:r>
      <w:r w:rsidR="001646FE">
        <w:rPr>
          <w:rFonts w:ascii="Arial" w:hAnsi="Arial" w:cs="Arial"/>
          <w:color w:val="000000"/>
          <w:sz w:val="24"/>
          <w:szCs w:val="24"/>
        </w:rPr>
        <w:t xml:space="preserve"> </w:t>
      </w:r>
      <w:r w:rsidRPr="00E30E44">
        <w:rPr>
          <w:rFonts w:ascii="Arial" w:hAnsi="Arial" w:cs="Arial"/>
          <w:color w:val="000000"/>
          <w:sz w:val="24"/>
          <w:szCs w:val="24"/>
        </w:rPr>
        <w:t xml:space="preserve">Ask </w:t>
      </w:r>
      <w:r w:rsidR="00E8188D">
        <w:rPr>
          <w:rFonts w:ascii="Arial" w:hAnsi="Arial" w:cs="Arial"/>
          <w:color w:val="000000"/>
          <w:sz w:val="24"/>
          <w:szCs w:val="24"/>
        </w:rPr>
        <w:t xml:space="preserve">student to find </w:t>
      </w:r>
      <w:r w:rsidRPr="00E30E44">
        <w:rPr>
          <w:rFonts w:ascii="Arial" w:hAnsi="Arial" w:cs="Arial"/>
          <w:color w:val="000000"/>
          <w:sz w:val="24"/>
          <w:szCs w:val="24"/>
        </w:rPr>
        <w:t>meanings behind the names.</w:t>
      </w:r>
    </w:p>
    <w:p w:rsidR="00AE3159" w:rsidRPr="00AE3159" w:rsidRDefault="00AE3159" w:rsidP="00AE3159">
      <w:pPr>
        <w:pStyle w:val="ListParagraph"/>
        <w:rPr>
          <w:rFonts w:ascii="Arial" w:hAnsi="Arial" w:cs="Arial"/>
          <w:color w:val="000000"/>
          <w:sz w:val="24"/>
          <w:szCs w:val="24"/>
        </w:rPr>
      </w:pPr>
    </w:p>
    <w:p w:rsidR="00AE3159" w:rsidRPr="00AE3159" w:rsidRDefault="00AE3159" w:rsidP="000C7093">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Have students write their name as a scientific name. </w:t>
      </w:r>
    </w:p>
    <w:p w:rsidR="000C7093" w:rsidRPr="000C7093" w:rsidRDefault="000C7093" w:rsidP="000C7093">
      <w:pPr>
        <w:autoSpaceDE w:val="0"/>
        <w:autoSpaceDN w:val="0"/>
        <w:adjustRightInd w:val="0"/>
        <w:spacing w:after="0" w:line="240" w:lineRule="auto"/>
        <w:rPr>
          <w:rFonts w:ascii="Arial" w:hAnsi="Arial" w:cs="Arial"/>
          <w:color w:val="000000"/>
          <w:sz w:val="24"/>
          <w:szCs w:val="24"/>
        </w:rPr>
      </w:pPr>
    </w:p>
    <w:p w:rsidR="00F159E2" w:rsidRDefault="00F159E2" w:rsidP="00F159E2">
      <w:p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Activities Associated with L</w:t>
      </w:r>
      <w:r w:rsidRPr="0085009E">
        <w:rPr>
          <w:rFonts w:ascii="Arial" w:hAnsi="Arial" w:cs="Arial"/>
          <w:b/>
          <w:sz w:val="28"/>
          <w:szCs w:val="28"/>
          <w:u w:val="single"/>
        </w:rPr>
        <w:t>earning Objectives</w:t>
      </w:r>
      <w:r>
        <w:rPr>
          <w:rFonts w:ascii="Arial" w:hAnsi="Arial" w:cs="Arial"/>
          <w:b/>
          <w:sz w:val="28"/>
          <w:szCs w:val="28"/>
          <w:u w:val="single"/>
        </w:rPr>
        <w:t xml:space="preserve"> for Chapter 1</w:t>
      </w:r>
    </w:p>
    <w:p w:rsidR="00B166F2" w:rsidRDefault="00B166F2" w:rsidP="00E04BA8">
      <w:pPr>
        <w:autoSpaceDE w:val="0"/>
        <w:autoSpaceDN w:val="0"/>
        <w:adjustRightInd w:val="0"/>
        <w:spacing w:after="0" w:line="240" w:lineRule="auto"/>
        <w:rPr>
          <w:rFonts w:ascii="Arial" w:hAnsi="Arial" w:cs="Arial"/>
          <w:b/>
          <w:sz w:val="24"/>
          <w:szCs w:val="24"/>
        </w:rPr>
      </w:pPr>
    </w:p>
    <w:p w:rsidR="00A67AA4" w:rsidRDefault="00757132" w:rsidP="00E04BA8">
      <w:pPr>
        <w:autoSpaceDE w:val="0"/>
        <w:autoSpaceDN w:val="0"/>
        <w:adjustRightInd w:val="0"/>
        <w:spacing w:after="0" w:line="240" w:lineRule="auto"/>
        <w:rPr>
          <w:rFonts w:ascii="Arial" w:hAnsi="Arial" w:cs="Arial"/>
          <w:b/>
          <w:i/>
          <w:color w:val="000000"/>
          <w:sz w:val="28"/>
          <w:szCs w:val="28"/>
        </w:rPr>
      </w:pPr>
      <w:bookmarkStart w:id="1" w:name="_Hlk496375805"/>
      <w:r>
        <w:rPr>
          <w:rFonts w:ascii="Arial" w:hAnsi="Arial" w:cs="Arial"/>
          <w:b/>
          <w:i/>
          <w:color w:val="000000"/>
          <w:sz w:val="28"/>
          <w:szCs w:val="28"/>
        </w:rPr>
        <w:t>Section 1.1 Student Learning Objectives</w:t>
      </w:r>
      <w:r w:rsidR="002D0A2F">
        <w:rPr>
          <w:rFonts w:ascii="Arial" w:hAnsi="Arial" w:cs="Arial"/>
          <w:b/>
          <w:i/>
          <w:color w:val="000000"/>
          <w:sz w:val="28"/>
          <w:szCs w:val="28"/>
        </w:rPr>
        <w:t>—</w:t>
      </w:r>
      <w:r>
        <w:rPr>
          <w:rFonts w:ascii="Arial" w:hAnsi="Arial" w:cs="Arial"/>
          <w:b/>
          <w:i/>
          <w:color w:val="000000"/>
          <w:sz w:val="28"/>
          <w:szCs w:val="28"/>
        </w:rPr>
        <w:t>Microbes: Tiny but Mighty</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sidRPr="00757132">
        <w:rPr>
          <w:rFonts w:ascii="Arial" w:hAnsi="Arial" w:cs="Arial"/>
          <w:i/>
          <w:color w:val="000000"/>
          <w:sz w:val="24"/>
          <w:szCs w:val="24"/>
        </w:rPr>
        <w:t xml:space="preserve">List the various types </w:t>
      </w:r>
      <w:r>
        <w:rPr>
          <w:rFonts w:ascii="Arial" w:hAnsi="Arial" w:cs="Arial"/>
          <w:i/>
          <w:color w:val="000000"/>
          <w:sz w:val="24"/>
          <w:szCs w:val="24"/>
        </w:rPr>
        <w:t>of microorganisms that can colonize humans.</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Describe the role and impact of microbes on the earth.</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Explain the theory of evolution and why it is called a theory.</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Explain the ways that human manipulate organisms for their own personal uses.</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lastRenderedPageBreak/>
        <w:t>Summarize the relative burden of human diseases caused by microbes.</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Differentiate among bacteria, archaea, and eukaryotic microorganisms.</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Identify a</w:t>
      </w:r>
      <w:r w:rsidR="009B6A32">
        <w:rPr>
          <w:rFonts w:ascii="Arial" w:hAnsi="Arial" w:cs="Arial"/>
          <w:i/>
          <w:color w:val="000000"/>
          <w:sz w:val="24"/>
          <w:szCs w:val="24"/>
        </w:rPr>
        <w:t>n</w:t>
      </w:r>
      <w:r>
        <w:rPr>
          <w:rFonts w:ascii="Arial" w:hAnsi="Arial" w:cs="Arial"/>
          <w:i/>
          <w:color w:val="000000"/>
          <w:sz w:val="24"/>
          <w:szCs w:val="24"/>
        </w:rPr>
        <w:t xml:space="preserve"> </w:t>
      </w:r>
      <w:r w:rsidR="009B6A32">
        <w:rPr>
          <w:rFonts w:ascii="Arial" w:hAnsi="Arial" w:cs="Arial"/>
          <w:i/>
          <w:color w:val="000000"/>
          <w:sz w:val="24"/>
          <w:szCs w:val="24"/>
        </w:rPr>
        <w:t>a</w:t>
      </w:r>
      <w:r>
        <w:rPr>
          <w:rFonts w:ascii="Arial" w:hAnsi="Arial" w:cs="Arial"/>
          <w:i/>
          <w:color w:val="000000"/>
          <w:sz w:val="24"/>
          <w:szCs w:val="24"/>
        </w:rPr>
        <w:t>cellular infectious agent that is studied in microbiology.</w:t>
      </w:r>
    </w:p>
    <w:p w:rsidR="00757132" w:rsidRPr="00757132" w:rsidRDefault="00757132" w:rsidP="00757132">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Compare and contrast the relative sizes of the different microbes.</w:t>
      </w:r>
    </w:p>
    <w:bookmarkEnd w:id="1"/>
    <w:p w:rsidR="00A67AA4" w:rsidRDefault="00A67AA4" w:rsidP="00E04BA8">
      <w:pPr>
        <w:autoSpaceDE w:val="0"/>
        <w:autoSpaceDN w:val="0"/>
        <w:adjustRightInd w:val="0"/>
        <w:spacing w:after="0" w:line="240" w:lineRule="auto"/>
        <w:rPr>
          <w:rFonts w:ascii="Arial" w:hAnsi="Arial" w:cs="Arial"/>
          <w:color w:val="000000"/>
          <w:sz w:val="24"/>
          <w:szCs w:val="24"/>
        </w:rPr>
      </w:pPr>
    </w:p>
    <w:p w:rsidR="00590C41" w:rsidRDefault="00A67AA4" w:rsidP="00E04BA8">
      <w:pPr>
        <w:autoSpaceDE w:val="0"/>
        <w:autoSpaceDN w:val="0"/>
        <w:adjustRightInd w:val="0"/>
        <w:spacing w:after="0" w:line="240" w:lineRule="auto"/>
        <w:rPr>
          <w:rFonts w:ascii="Arial" w:hAnsi="Arial" w:cs="Arial"/>
          <w:b/>
          <w:color w:val="000000"/>
          <w:sz w:val="24"/>
          <w:szCs w:val="24"/>
        </w:rPr>
      </w:pPr>
      <w:r w:rsidRPr="00A67AA4">
        <w:rPr>
          <w:rFonts w:ascii="Arial" w:hAnsi="Arial" w:cs="Arial"/>
          <w:b/>
          <w:color w:val="000000"/>
          <w:sz w:val="24"/>
          <w:szCs w:val="24"/>
        </w:rPr>
        <w:t>Lecture Suggestions and Guidelines for Section 1.1</w:t>
      </w:r>
    </w:p>
    <w:p w:rsidR="00590C41" w:rsidRPr="00590C41" w:rsidRDefault="00590C41" w:rsidP="00590C41">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Introduce students to the study of microbiology and how this particular course will focus on a</w:t>
      </w:r>
      <w:r w:rsidR="003B7A4F">
        <w:rPr>
          <w:rFonts w:ascii="Arial" w:hAnsi="Arial" w:cs="Arial"/>
          <w:color w:val="000000"/>
          <w:sz w:val="24"/>
          <w:szCs w:val="24"/>
        </w:rPr>
        <w:t xml:space="preserve"> specific area of microbiology—</w:t>
      </w:r>
      <w:r w:rsidRPr="00590C41">
        <w:rPr>
          <w:rFonts w:ascii="Arial" w:hAnsi="Arial" w:cs="Arial"/>
          <w:color w:val="000000"/>
          <w:sz w:val="24"/>
          <w:szCs w:val="24"/>
        </w:rPr>
        <w:t>primarily infectious diseases</w:t>
      </w:r>
      <w:r w:rsidR="003B7A4F">
        <w:rPr>
          <w:rFonts w:ascii="Arial" w:hAnsi="Arial" w:cs="Arial"/>
          <w:color w:val="000000"/>
          <w:sz w:val="24"/>
          <w:szCs w:val="24"/>
        </w:rPr>
        <w:t>.</w:t>
      </w:r>
    </w:p>
    <w:p w:rsidR="009F1B0E" w:rsidRDefault="009F1B0E" w:rsidP="00590C41">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Identify how microbes have shaped the planet we know.</w:t>
      </w:r>
    </w:p>
    <w:p w:rsidR="00590C41" w:rsidRPr="00590C41" w:rsidRDefault="00590C41" w:rsidP="00590C41">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Emphasize that microbes have both beneficial and harmful effects in relation to humans</w:t>
      </w:r>
      <w:r w:rsidR="003B7A4F">
        <w:rPr>
          <w:rFonts w:ascii="Arial" w:hAnsi="Arial" w:cs="Arial"/>
          <w:color w:val="000000"/>
          <w:sz w:val="24"/>
          <w:szCs w:val="24"/>
        </w:rPr>
        <w:t>.</w:t>
      </w:r>
    </w:p>
    <w:p w:rsidR="00590C41" w:rsidRPr="00590C41" w:rsidRDefault="00590C41" w:rsidP="00590C41">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 xml:space="preserve">Introduce the idea that some diseases, such </w:t>
      </w:r>
      <w:r w:rsidR="003B7A4F">
        <w:rPr>
          <w:rFonts w:ascii="Arial" w:hAnsi="Arial" w:cs="Arial"/>
          <w:color w:val="000000"/>
          <w:sz w:val="24"/>
          <w:szCs w:val="24"/>
        </w:rPr>
        <w:t xml:space="preserve">as </w:t>
      </w:r>
      <w:r w:rsidRPr="00590C41">
        <w:rPr>
          <w:rFonts w:ascii="Arial" w:hAnsi="Arial" w:cs="Arial"/>
          <w:color w:val="000000"/>
          <w:sz w:val="24"/>
          <w:szCs w:val="24"/>
        </w:rPr>
        <w:t>stomach ulcers, may have a microbial component</w:t>
      </w:r>
      <w:r w:rsidR="002724A5">
        <w:rPr>
          <w:rFonts w:ascii="Arial" w:hAnsi="Arial" w:cs="Arial"/>
          <w:color w:val="000000"/>
          <w:sz w:val="24"/>
          <w:szCs w:val="24"/>
        </w:rPr>
        <w:t>.</w:t>
      </w:r>
      <w:r w:rsidR="00AE3159">
        <w:rPr>
          <w:rFonts w:ascii="Arial" w:hAnsi="Arial" w:cs="Arial"/>
          <w:color w:val="000000"/>
          <w:sz w:val="24"/>
          <w:szCs w:val="24"/>
        </w:rPr>
        <w:t xml:space="preserve"> (Optional, expand into latest research of how microbiome may cause diseases previously thought to not involve microorganisms</w:t>
      </w:r>
      <w:r w:rsidR="001F6004">
        <w:rPr>
          <w:rFonts w:ascii="Arial" w:hAnsi="Arial" w:cs="Arial"/>
          <w:color w:val="000000"/>
          <w:sz w:val="24"/>
          <w:szCs w:val="24"/>
        </w:rPr>
        <w:t>.</w:t>
      </w:r>
      <w:r w:rsidR="00AE3159">
        <w:rPr>
          <w:rFonts w:ascii="Arial" w:hAnsi="Arial" w:cs="Arial"/>
          <w:color w:val="000000"/>
          <w:sz w:val="24"/>
          <w:szCs w:val="24"/>
        </w:rPr>
        <w:t xml:space="preserve">) </w:t>
      </w:r>
    </w:p>
    <w:p w:rsidR="00590C41" w:rsidRPr="00590C41" w:rsidRDefault="00590C41" w:rsidP="00590C41">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Emphasize the different forms of microorgan</w:t>
      </w:r>
      <w:r w:rsidR="003B7A4F">
        <w:rPr>
          <w:rFonts w:ascii="Arial" w:hAnsi="Arial" w:cs="Arial"/>
          <w:color w:val="000000"/>
          <w:sz w:val="24"/>
          <w:szCs w:val="24"/>
        </w:rPr>
        <w:t>is</w:t>
      </w:r>
      <w:r w:rsidRPr="00590C41">
        <w:rPr>
          <w:rFonts w:ascii="Arial" w:hAnsi="Arial" w:cs="Arial"/>
          <w:color w:val="000000"/>
          <w:sz w:val="24"/>
          <w:szCs w:val="24"/>
        </w:rPr>
        <w:t>ms,</w:t>
      </w:r>
      <w:r w:rsidR="002724A5">
        <w:rPr>
          <w:rFonts w:ascii="Arial" w:hAnsi="Arial" w:cs="Arial"/>
          <w:color w:val="000000"/>
          <w:sz w:val="24"/>
          <w:szCs w:val="24"/>
        </w:rPr>
        <w:t xml:space="preserve"> and perhaps begin to introduce the idea of h</w:t>
      </w:r>
      <w:r w:rsidR="00D87EFE">
        <w:rPr>
          <w:rFonts w:ascii="Arial" w:hAnsi="Arial" w:cs="Arial"/>
          <w:color w:val="000000"/>
          <w:sz w:val="24"/>
          <w:szCs w:val="24"/>
        </w:rPr>
        <w:t>ow this is related to treatment of different infectious diseases.</w:t>
      </w:r>
    </w:p>
    <w:p w:rsidR="00590C41" w:rsidRPr="00590C41" w:rsidRDefault="00590C41" w:rsidP="00590C41">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Help students understand the relationship between bacteria, archaea, and eukaryotes</w:t>
      </w:r>
      <w:r w:rsidR="003B7A4F">
        <w:rPr>
          <w:rFonts w:ascii="Arial" w:hAnsi="Arial" w:cs="Arial"/>
          <w:color w:val="000000"/>
          <w:sz w:val="24"/>
          <w:szCs w:val="24"/>
        </w:rPr>
        <w:t>.</w:t>
      </w:r>
    </w:p>
    <w:p w:rsidR="00A67AA4" w:rsidRPr="00590C41" w:rsidRDefault="00A67AA4" w:rsidP="00E04BA8">
      <w:p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 xml:space="preserve"> </w:t>
      </w:r>
    </w:p>
    <w:p w:rsidR="00A67AA4" w:rsidRDefault="00A67AA4" w:rsidP="00E04BA8">
      <w:pPr>
        <w:autoSpaceDE w:val="0"/>
        <w:autoSpaceDN w:val="0"/>
        <w:adjustRightInd w:val="0"/>
        <w:spacing w:after="0" w:line="240" w:lineRule="auto"/>
        <w:rPr>
          <w:rFonts w:ascii="Arial" w:hAnsi="Arial" w:cs="Arial"/>
          <w:b/>
          <w:color w:val="000000"/>
          <w:sz w:val="24"/>
          <w:szCs w:val="24"/>
        </w:rPr>
      </w:pPr>
      <w:r w:rsidRPr="00A67AA4">
        <w:rPr>
          <w:rFonts w:ascii="Arial" w:hAnsi="Arial" w:cs="Arial"/>
          <w:b/>
          <w:color w:val="000000"/>
          <w:sz w:val="24"/>
          <w:szCs w:val="24"/>
        </w:rPr>
        <w:t>In-Class Activities for Section 1.1</w:t>
      </w:r>
    </w:p>
    <w:p w:rsidR="009F1B0E" w:rsidRDefault="00D1489E"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w:t>
      </w:r>
      <w:r w:rsidR="002A49B8">
        <w:rPr>
          <w:rFonts w:ascii="Arial" w:hAnsi="Arial" w:cs="Arial"/>
          <w:color w:val="000000"/>
          <w:sz w:val="24"/>
          <w:szCs w:val="24"/>
        </w:rPr>
        <w:t xml:space="preserve">ecreate </w:t>
      </w:r>
      <w:r w:rsidR="00E14BA9">
        <w:rPr>
          <w:rFonts w:ascii="Arial" w:hAnsi="Arial" w:cs="Arial"/>
          <w:color w:val="000000"/>
          <w:sz w:val="24"/>
          <w:szCs w:val="24"/>
        </w:rPr>
        <w:t>f</w:t>
      </w:r>
      <w:r w:rsidR="002A49B8">
        <w:rPr>
          <w:rFonts w:ascii="Arial" w:hAnsi="Arial" w:cs="Arial"/>
          <w:color w:val="000000"/>
          <w:sz w:val="24"/>
          <w:szCs w:val="24"/>
        </w:rPr>
        <w:t xml:space="preserve">igure 1.1 adding notes about the distinction in the branches from research. </w:t>
      </w:r>
    </w:p>
    <w:p w:rsidR="006A4C7F" w:rsidRPr="00590C41" w:rsidRDefault="00590C41"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Create a drawing </w:t>
      </w:r>
      <w:r w:rsidR="006A4C7F" w:rsidRPr="00590C41">
        <w:rPr>
          <w:rFonts w:ascii="Arial" w:hAnsi="Arial" w:cs="Arial"/>
          <w:color w:val="000000"/>
          <w:sz w:val="24"/>
          <w:szCs w:val="24"/>
        </w:rPr>
        <w:t>comparing the size of various microorganisms.</w:t>
      </w:r>
    </w:p>
    <w:p w:rsidR="002A49B8" w:rsidRDefault="00D1489E"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2A49B8">
        <w:rPr>
          <w:rFonts w:ascii="Arial" w:hAnsi="Arial" w:cs="Arial"/>
          <w:color w:val="000000"/>
          <w:sz w:val="24"/>
          <w:szCs w:val="24"/>
        </w:rPr>
        <w:t>efine theory and explain what the theory of evolution states.</w:t>
      </w:r>
    </w:p>
    <w:p w:rsidR="00A67AA4" w:rsidRPr="00590C41" w:rsidRDefault="00A67AA4"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 xml:space="preserve">Create a “Pro/Con” chart elucidating the positive and negative effects of microbes on human life.  </w:t>
      </w:r>
    </w:p>
    <w:p w:rsidR="00A67AA4" w:rsidRPr="00590C41" w:rsidRDefault="00A67AA4"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Create a discussion board listing the products that would no longer be available to humans if microorganisms became extinct.</w:t>
      </w:r>
    </w:p>
    <w:p w:rsidR="00064001" w:rsidRPr="00590C41" w:rsidRDefault="00064001"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90C41">
        <w:rPr>
          <w:rFonts w:ascii="Arial" w:hAnsi="Arial" w:cs="Arial"/>
          <w:color w:val="000000"/>
          <w:sz w:val="24"/>
          <w:szCs w:val="24"/>
        </w:rPr>
        <w:t>Compare and contrast</w:t>
      </w:r>
      <w:r w:rsidR="00111862" w:rsidRPr="00590C41">
        <w:rPr>
          <w:rFonts w:ascii="Arial" w:hAnsi="Arial" w:cs="Arial"/>
          <w:color w:val="000000"/>
          <w:sz w:val="24"/>
          <w:szCs w:val="24"/>
        </w:rPr>
        <w:t xml:space="preserve"> similarities and differences between</w:t>
      </w:r>
      <w:r w:rsidRPr="00590C41">
        <w:rPr>
          <w:rFonts w:ascii="Arial" w:hAnsi="Arial" w:cs="Arial"/>
          <w:color w:val="000000"/>
          <w:sz w:val="24"/>
          <w:szCs w:val="24"/>
        </w:rPr>
        <w:t xml:space="preserve"> microorganisms.</w:t>
      </w:r>
      <w:r w:rsidR="00111862" w:rsidRPr="00590C41">
        <w:rPr>
          <w:rFonts w:ascii="Arial" w:hAnsi="Arial" w:cs="Arial"/>
          <w:color w:val="000000"/>
          <w:sz w:val="24"/>
          <w:szCs w:val="24"/>
        </w:rPr>
        <w:t xml:space="preserve"> Which microorganisms are most closely related </w:t>
      </w:r>
      <w:r w:rsidR="001F0AA5" w:rsidRPr="00590C41">
        <w:rPr>
          <w:rFonts w:ascii="Arial" w:hAnsi="Arial" w:cs="Arial"/>
          <w:color w:val="000000"/>
          <w:sz w:val="24"/>
          <w:szCs w:val="24"/>
        </w:rPr>
        <w:t>to human cells?</w:t>
      </w:r>
    </w:p>
    <w:p w:rsidR="001F0AA5" w:rsidRDefault="00B723FA"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students discuss</w:t>
      </w:r>
      <w:r w:rsidR="001F0AA5" w:rsidRPr="00590C41">
        <w:rPr>
          <w:rFonts w:ascii="Arial" w:hAnsi="Arial" w:cs="Arial"/>
          <w:color w:val="000000"/>
          <w:sz w:val="24"/>
          <w:szCs w:val="24"/>
        </w:rPr>
        <w:t xml:space="preserve"> why viruses are referred to as “partic</w:t>
      </w:r>
      <w:r w:rsidR="001F6004">
        <w:rPr>
          <w:rFonts w:ascii="Arial" w:hAnsi="Arial" w:cs="Arial"/>
          <w:color w:val="000000"/>
          <w:sz w:val="24"/>
          <w:szCs w:val="24"/>
        </w:rPr>
        <w:t>les” rather than as “organisms.”</w:t>
      </w:r>
    </w:p>
    <w:p w:rsidR="00E8188D" w:rsidRDefault="00E8188D"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Create a chart listing tissues of the body and some ideas relating to the microbiota of the tissues. </w:t>
      </w:r>
    </w:p>
    <w:p w:rsidR="002A49B8" w:rsidRDefault="00D1489E"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w:t>
      </w:r>
      <w:r w:rsidR="002A49B8">
        <w:rPr>
          <w:rFonts w:ascii="Arial" w:hAnsi="Arial" w:cs="Arial"/>
          <w:color w:val="000000"/>
          <w:sz w:val="24"/>
          <w:szCs w:val="24"/>
        </w:rPr>
        <w:t xml:space="preserve">ummarize the focus of the course and identify the key classes of organisms that will be discussed. </w:t>
      </w:r>
    </w:p>
    <w:p w:rsidR="002A49B8" w:rsidRPr="00590C41" w:rsidRDefault="00D1489E" w:rsidP="00590C41">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Make </w:t>
      </w:r>
      <w:r w:rsidR="002A49B8">
        <w:rPr>
          <w:rFonts w:ascii="Arial" w:hAnsi="Arial" w:cs="Arial"/>
          <w:color w:val="000000"/>
          <w:sz w:val="24"/>
          <w:szCs w:val="24"/>
        </w:rPr>
        <w:t xml:space="preserve">a quick list of microbes that can colonize humans. </w:t>
      </w:r>
    </w:p>
    <w:p w:rsidR="006A4C7F" w:rsidRDefault="006A4C7F" w:rsidP="00E04BA8">
      <w:pPr>
        <w:autoSpaceDE w:val="0"/>
        <w:autoSpaceDN w:val="0"/>
        <w:adjustRightInd w:val="0"/>
        <w:spacing w:after="0" w:line="240" w:lineRule="auto"/>
        <w:rPr>
          <w:rFonts w:ascii="Arial" w:hAnsi="Arial" w:cs="Arial"/>
          <w:b/>
          <w:color w:val="000000"/>
          <w:sz w:val="24"/>
          <w:szCs w:val="24"/>
        </w:rPr>
      </w:pPr>
    </w:p>
    <w:p w:rsidR="00A67AA4" w:rsidRPr="006A4C7F" w:rsidRDefault="006A4C7F" w:rsidP="00E04BA8">
      <w:pPr>
        <w:autoSpaceDE w:val="0"/>
        <w:autoSpaceDN w:val="0"/>
        <w:adjustRightInd w:val="0"/>
        <w:spacing w:after="0" w:line="240" w:lineRule="auto"/>
        <w:rPr>
          <w:rFonts w:ascii="Arial" w:hAnsi="Arial" w:cs="Arial"/>
          <w:b/>
          <w:color w:val="000000"/>
          <w:sz w:val="24"/>
          <w:szCs w:val="24"/>
        </w:rPr>
      </w:pPr>
      <w:r w:rsidRPr="006A4C7F">
        <w:rPr>
          <w:rFonts w:ascii="Arial" w:hAnsi="Arial" w:cs="Arial"/>
          <w:b/>
          <w:color w:val="000000"/>
          <w:sz w:val="24"/>
          <w:szCs w:val="24"/>
        </w:rPr>
        <w:t>Additional Research Issues for Section 1.1</w:t>
      </w:r>
    </w:p>
    <w:p w:rsidR="006A4C7F" w:rsidRPr="00A7281D" w:rsidRDefault="006A4C7F" w:rsidP="00A7281D">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A7281D">
        <w:rPr>
          <w:rFonts w:ascii="Arial" w:hAnsi="Arial" w:cs="Arial"/>
          <w:color w:val="000000"/>
          <w:sz w:val="24"/>
          <w:szCs w:val="24"/>
        </w:rPr>
        <w:t>Research how genetic recombina</w:t>
      </w:r>
      <w:r w:rsidR="001F0AA5" w:rsidRPr="00A7281D">
        <w:rPr>
          <w:rFonts w:ascii="Arial" w:hAnsi="Arial" w:cs="Arial"/>
          <w:color w:val="000000"/>
          <w:sz w:val="24"/>
          <w:szCs w:val="24"/>
        </w:rPr>
        <w:t xml:space="preserve">tion is currently affecting human </w:t>
      </w:r>
      <w:r w:rsidRPr="00A7281D">
        <w:rPr>
          <w:rFonts w:ascii="Arial" w:hAnsi="Arial" w:cs="Arial"/>
          <w:color w:val="000000"/>
          <w:sz w:val="24"/>
          <w:szCs w:val="24"/>
        </w:rPr>
        <w:t xml:space="preserve">lives. </w:t>
      </w:r>
    </w:p>
    <w:p w:rsidR="00A7281D" w:rsidRDefault="00A7281D" w:rsidP="00A7281D">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Research emerging infectious d</w:t>
      </w:r>
      <w:r w:rsidRPr="00A7281D">
        <w:rPr>
          <w:rFonts w:ascii="Arial" w:hAnsi="Arial" w:cs="Arial"/>
          <w:color w:val="000000"/>
          <w:sz w:val="24"/>
          <w:szCs w:val="24"/>
        </w:rPr>
        <w:t>iseases.</w:t>
      </w:r>
    </w:p>
    <w:p w:rsidR="00AE3159" w:rsidRDefault="00AE3159" w:rsidP="00A7281D">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Research diseases that emerging data indicates may be causes or influenced by microbiomes. </w:t>
      </w:r>
    </w:p>
    <w:p w:rsidR="002A49B8" w:rsidRPr="00A7281D" w:rsidRDefault="002A49B8" w:rsidP="00A7281D">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Research other scientific theories and compare these theories to the theory of evolution. </w:t>
      </w:r>
    </w:p>
    <w:p w:rsidR="006A4C7F" w:rsidRDefault="006A4C7F" w:rsidP="006A4C7F">
      <w:pPr>
        <w:autoSpaceDE w:val="0"/>
        <w:autoSpaceDN w:val="0"/>
        <w:adjustRightInd w:val="0"/>
        <w:spacing w:after="0" w:line="240" w:lineRule="auto"/>
        <w:rPr>
          <w:rFonts w:ascii="Arial" w:hAnsi="Arial" w:cs="Arial"/>
          <w:color w:val="000000"/>
          <w:sz w:val="24"/>
          <w:szCs w:val="24"/>
        </w:rPr>
      </w:pPr>
    </w:p>
    <w:p w:rsidR="00A67AA4" w:rsidRPr="00A67AA4" w:rsidRDefault="00A67AA4" w:rsidP="00E04BA8">
      <w:pPr>
        <w:autoSpaceDE w:val="0"/>
        <w:autoSpaceDN w:val="0"/>
        <w:adjustRightInd w:val="0"/>
        <w:spacing w:after="0" w:line="240" w:lineRule="auto"/>
        <w:rPr>
          <w:rFonts w:ascii="Arial" w:hAnsi="Arial" w:cs="Arial"/>
          <w:b/>
          <w:color w:val="000000"/>
          <w:sz w:val="24"/>
          <w:szCs w:val="24"/>
        </w:rPr>
      </w:pPr>
      <w:r w:rsidRPr="00A67AA4">
        <w:rPr>
          <w:rFonts w:ascii="Arial" w:hAnsi="Arial" w:cs="Arial"/>
          <w:b/>
          <w:color w:val="000000"/>
          <w:sz w:val="24"/>
          <w:szCs w:val="24"/>
        </w:rPr>
        <w:t>Critical Thinking Issues for Section 1.1</w:t>
      </w:r>
    </w:p>
    <w:p w:rsidR="00390B8D" w:rsidRPr="00A7281D" w:rsidRDefault="00390B8D" w:rsidP="00A7281D">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A7281D">
        <w:rPr>
          <w:rFonts w:ascii="Arial" w:hAnsi="Arial" w:cs="Arial"/>
          <w:color w:val="000000"/>
          <w:sz w:val="24"/>
          <w:szCs w:val="24"/>
        </w:rPr>
        <w:t>How do microbes use humans and how do humans use microbes? Who has the advantage?</w:t>
      </w:r>
    </w:p>
    <w:p w:rsidR="00A67AA4" w:rsidRPr="00A7281D" w:rsidRDefault="006A4C7F" w:rsidP="00A7281D">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A7281D">
        <w:rPr>
          <w:rFonts w:ascii="Arial" w:hAnsi="Arial" w:cs="Arial"/>
          <w:color w:val="000000"/>
          <w:sz w:val="24"/>
          <w:szCs w:val="24"/>
        </w:rPr>
        <w:t>Many people have a fear of microorganisms or “germs</w:t>
      </w:r>
      <w:r w:rsidR="009B6A32">
        <w:rPr>
          <w:rFonts w:ascii="Arial" w:hAnsi="Arial" w:cs="Arial"/>
          <w:color w:val="000000"/>
          <w:sz w:val="24"/>
          <w:szCs w:val="24"/>
        </w:rPr>
        <w:t>.</w:t>
      </w:r>
      <w:r w:rsidRPr="00A7281D">
        <w:rPr>
          <w:rFonts w:ascii="Arial" w:hAnsi="Arial" w:cs="Arial"/>
          <w:color w:val="000000"/>
          <w:sz w:val="24"/>
          <w:szCs w:val="24"/>
        </w:rPr>
        <w:t>”</w:t>
      </w:r>
      <w:r w:rsidR="001646FE">
        <w:rPr>
          <w:rFonts w:ascii="Arial" w:hAnsi="Arial" w:cs="Arial"/>
          <w:color w:val="000000"/>
          <w:sz w:val="24"/>
          <w:szCs w:val="24"/>
        </w:rPr>
        <w:t xml:space="preserve"> </w:t>
      </w:r>
      <w:r w:rsidRPr="00A7281D">
        <w:rPr>
          <w:rFonts w:ascii="Arial" w:hAnsi="Arial" w:cs="Arial"/>
          <w:color w:val="000000"/>
          <w:sz w:val="24"/>
          <w:szCs w:val="24"/>
        </w:rPr>
        <w:t>Why do you think this is a realistic fear?</w:t>
      </w:r>
      <w:r w:rsidR="001646FE">
        <w:rPr>
          <w:rFonts w:ascii="Arial" w:hAnsi="Arial" w:cs="Arial"/>
          <w:color w:val="000000"/>
          <w:sz w:val="24"/>
          <w:szCs w:val="24"/>
        </w:rPr>
        <w:t xml:space="preserve"> </w:t>
      </w:r>
      <w:r w:rsidRPr="00A7281D">
        <w:rPr>
          <w:rFonts w:ascii="Arial" w:hAnsi="Arial" w:cs="Arial"/>
          <w:color w:val="000000"/>
          <w:sz w:val="24"/>
          <w:szCs w:val="24"/>
        </w:rPr>
        <w:t>Why do you think such a fear may be unrealistic?</w:t>
      </w:r>
    </w:p>
    <w:p w:rsidR="00317BF3" w:rsidRDefault="00317BF3" w:rsidP="00317BF3">
      <w:pPr>
        <w:autoSpaceDE w:val="0"/>
        <w:autoSpaceDN w:val="0"/>
        <w:adjustRightInd w:val="0"/>
        <w:spacing w:after="0" w:line="240" w:lineRule="auto"/>
        <w:rPr>
          <w:rFonts w:ascii="Arial" w:hAnsi="Arial" w:cs="Arial"/>
          <w:b/>
          <w:i/>
          <w:color w:val="000000"/>
          <w:sz w:val="28"/>
          <w:szCs w:val="28"/>
        </w:rPr>
      </w:pPr>
    </w:p>
    <w:p w:rsidR="00D1622B" w:rsidRDefault="00D1622B" w:rsidP="00317BF3">
      <w:pPr>
        <w:autoSpaceDE w:val="0"/>
        <w:autoSpaceDN w:val="0"/>
        <w:adjustRightInd w:val="0"/>
        <w:spacing w:after="0" w:line="240" w:lineRule="auto"/>
        <w:rPr>
          <w:rFonts w:ascii="Arial" w:hAnsi="Arial" w:cs="Arial"/>
          <w:b/>
          <w:i/>
          <w:color w:val="000000"/>
          <w:sz w:val="28"/>
          <w:szCs w:val="28"/>
        </w:rPr>
      </w:pPr>
    </w:p>
    <w:p w:rsidR="00D1622B" w:rsidRDefault="00D1622B" w:rsidP="00317BF3">
      <w:pPr>
        <w:autoSpaceDE w:val="0"/>
        <w:autoSpaceDN w:val="0"/>
        <w:adjustRightInd w:val="0"/>
        <w:spacing w:after="0" w:line="240" w:lineRule="auto"/>
        <w:rPr>
          <w:rFonts w:ascii="Arial" w:hAnsi="Arial" w:cs="Arial"/>
          <w:b/>
          <w:i/>
          <w:color w:val="000000"/>
          <w:sz w:val="28"/>
          <w:szCs w:val="28"/>
        </w:rPr>
      </w:pPr>
    </w:p>
    <w:p w:rsidR="00D1622B" w:rsidRDefault="00D1622B" w:rsidP="00317BF3">
      <w:pPr>
        <w:autoSpaceDE w:val="0"/>
        <w:autoSpaceDN w:val="0"/>
        <w:adjustRightInd w:val="0"/>
        <w:spacing w:after="0" w:line="240" w:lineRule="auto"/>
        <w:rPr>
          <w:rFonts w:ascii="Arial" w:hAnsi="Arial" w:cs="Arial"/>
          <w:b/>
          <w:i/>
          <w:color w:val="000000"/>
          <w:sz w:val="28"/>
          <w:szCs w:val="28"/>
        </w:rPr>
      </w:pPr>
    </w:p>
    <w:p w:rsidR="00317BF3" w:rsidRDefault="00317BF3" w:rsidP="00317BF3">
      <w:pPr>
        <w:autoSpaceDE w:val="0"/>
        <w:autoSpaceDN w:val="0"/>
        <w:adjustRightInd w:val="0"/>
        <w:spacing w:after="0" w:line="240" w:lineRule="auto"/>
        <w:rPr>
          <w:rFonts w:ascii="Arial" w:hAnsi="Arial" w:cs="Arial"/>
          <w:b/>
          <w:i/>
          <w:color w:val="000000"/>
          <w:sz w:val="28"/>
          <w:szCs w:val="28"/>
        </w:rPr>
      </w:pPr>
      <w:r>
        <w:rPr>
          <w:rFonts w:ascii="Arial" w:hAnsi="Arial" w:cs="Arial"/>
          <w:b/>
          <w:i/>
          <w:color w:val="000000"/>
          <w:sz w:val="28"/>
          <w:szCs w:val="28"/>
        </w:rPr>
        <w:t>Section 1.2 Student Learning Objectives</w:t>
      </w:r>
      <w:r w:rsidR="002D0A2F">
        <w:rPr>
          <w:rFonts w:ascii="Arial" w:hAnsi="Arial" w:cs="Arial"/>
          <w:b/>
          <w:i/>
          <w:color w:val="000000"/>
          <w:sz w:val="28"/>
          <w:szCs w:val="28"/>
        </w:rPr>
        <w:t>—</w:t>
      </w:r>
      <w:r w:rsidR="00E15769">
        <w:rPr>
          <w:rFonts w:ascii="Arial" w:hAnsi="Arial" w:cs="Arial"/>
          <w:b/>
          <w:i/>
          <w:color w:val="000000"/>
          <w:sz w:val="28"/>
          <w:szCs w:val="28"/>
        </w:rPr>
        <w:t>Microbes in History</w:t>
      </w:r>
    </w:p>
    <w:p w:rsidR="00317BF3"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Make a time line of the development of microbiology from the 1600s to today.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List some recent microbiology discoveries of great impact.</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Identify the important features of the scientific method. </w:t>
      </w:r>
    </w:p>
    <w:p w:rsidR="00111862" w:rsidRDefault="00111862" w:rsidP="00390B8D">
      <w:pPr>
        <w:autoSpaceDE w:val="0"/>
        <w:autoSpaceDN w:val="0"/>
        <w:adjustRightInd w:val="0"/>
        <w:spacing w:after="0" w:line="240" w:lineRule="auto"/>
        <w:rPr>
          <w:rFonts w:ascii="Arial" w:hAnsi="Arial" w:cs="Arial"/>
          <w:color w:val="000000"/>
          <w:sz w:val="24"/>
          <w:szCs w:val="24"/>
        </w:rPr>
      </w:pPr>
    </w:p>
    <w:p w:rsidR="00111862" w:rsidRDefault="00111862" w:rsidP="00390B8D">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 xml:space="preserve">Lecture </w:t>
      </w:r>
      <w:r w:rsidR="00DE38A6">
        <w:rPr>
          <w:rFonts w:ascii="Arial" w:hAnsi="Arial" w:cs="Arial"/>
          <w:b/>
          <w:color w:val="000000"/>
          <w:sz w:val="24"/>
          <w:szCs w:val="24"/>
        </w:rPr>
        <w:t>S</w:t>
      </w:r>
      <w:r w:rsidRPr="00111862">
        <w:rPr>
          <w:rFonts w:ascii="Arial" w:hAnsi="Arial" w:cs="Arial"/>
          <w:b/>
          <w:color w:val="000000"/>
          <w:sz w:val="24"/>
          <w:szCs w:val="24"/>
        </w:rPr>
        <w:t>uggestions and Guidelines</w:t>
      </w:r>
      <w:r w:rsidR="00982DA3">
        <w:rPr>
          <w:rFonts w:ascii="Arial" w:hAnsi="Arial" w:cs="Arial"/>
          <w:b/>
          <w:color w:val="000000"/>
          <w:sz w:val="24"/>
          <w:szCs w:val="24"/>
        </w:rPr>
        <w:t xml:space="preserve"> for Section 1.2</w:t>
      </w:r>
    </w:p>
    <w:p w:rsidR="00982DA3" w:rsidRPr="00982DA3" w:rsidRDefault="00982DA3" w:rsidP="00982DA3">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Relate to students how prior findings in microbiology are still being applied today.</w:t>
      </w:r>
    </w:p>
    <w:p w:rsidR="00982DA3" w:rsidRDefault="00982DA3" w:rsidP="00982DA3">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 xml:space="preserve">Demonstrate how new findings in microbiology are changing </w:t>
      </w:r>
      <w:r w:rsidR="002724A5">
        <w:rPr>
          <w:rFonts w:ascii="Arial" w:hAnsi="Arial" w:cs="Arial"/>
          <w:color w:val="000000"/>
          <w:sz w:val="24"/>
          <w:szCs w:val="24"/>
        </w:rPr>
        <w:t>our current understanding of microbes and disease.</w:t>
      </w:r>
    </w:p>
    <w:p w:rsidR="00D1489E" w:rsidRPr="00982DA3" w:rsidRDefault="00D1489E" w:rsidP="00982DA3">
      <w:pPr>
        <w:pStyle w:val="ListParagraph"/>
        <w:numPr>
          <w:ilvl w:val="0"/>
          <w:numId w:val="1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Provide examples of the scientific method and discuss how the process of science works in today’s scientific community. </w:t>
      </w:r>
    </w:p>
    <w:p w:rsidR="00982DA3" w:rsidRDefault="00982DA3" w:rsidP="00390B8D">
      <w:pPr>
        <w:autoSpaceDE w:val="0"/>
        <w:autoSpaceDN w:val="0"/>
        <w:adjustRightInd w:val="0"/>
        <w:spacing w:after="0" w:line="240" w:lineRule="auto"/>
        <w:rPr>
          <w:rFonts w:ascii="Arial" w:hAnsi="Arial" w:cs="Arial"/>
          <w:b/>
          <w:color w:val="000000"/>
          <w:sz w:val="24"/>
          <w:szCs w:val="24"/>
        </w:rPr>
      </w:pPr>
    </w:p>
    <w:p w:rsidR="00982DA3" w:rsidRDefault="00111862" w:rsidP="00982DA3">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In-</w:t>
      </w:r>
      <w:r w:rsidR="00DE38A6">
        <w:rPr>
          <w:rFonts w:ascii="Arial" w:hAnsi="Arial" w:cs="Arial"/>
          <w:b/>
          <w:color w:val="000000"/>
          <w:sz w:val="24"/>
          <w:szCs w:val="24"/>
        </w:rPr>
        <w:t>C</w:t>
      </w:r>
      <w:r w:rsidRPr="00111862">
        <w:rPr>
          <w:rFonts w:ascii="Arial" w:hAnsi="Arial" w:cs="Arial"/>
          <w:b/>
          <w:color w:val="000000"/>
          <w:sz w:val="24"/>
          <w:szCs w:val="24"/>
        </w:rPr>
        <w:t>lass Activities</w:t>
      </w:r>
      <w:r w:rsidR="00982DA3">
        <w:rPr>
          <w:rFonts w:ascii="Arial" w:hAnsi="Arial" w:cs="Arial"/>
          <w:b/>
          <w:color w:val="000000"/>
          <w:sz w:val="24"/>
          <w:szCs w:val="24"/>
        </w:rPr>
        <w:t xml:space="preserve"> for Section 1.2</w:t>
      </w:r>
    </w:p>
    <w:p w:rsidR="001F0AA5" w:rsidRPr="00982DA3" w:rsidRDefault="001F0AA5" w:rsidP="00982DA3">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Create a time</w:t>
      </w:r>
      <w:r w:rsidR="002D0A2F">
        <w:rPr>
          <w:rFonts w:ascii="Arial" w:hAnsi="Arial" w:cs="Arial"/>
          <w:color w:val="000000"/>
          <w:sz w:val="24"/>
          <w:szCs w:val="24"/>
        </w:rPr>
        <w:t xml:space="preserve"> </w:t>
      </w:r>
      <w:r w:rsidRPr="00982DA3">
        <w:rPr>
          <w:rFonts w:ascii="Arial" w:hAnsi="Arial" w:cs="Arial"/>
          <w:color w:val="000000"/>
          <w:sz w:val="24"/>
          <w:szCs w:val="24"/>
        </w:rPr>
        <w:t>line showing the major scientists and discoveries in microbiology.</w:t>
      </w:r>
      <w:r w:rsidR="001646FE">
        <w:rPr>
          <w:rFonts w:ascii="Arial" w:hAnsi="Arial" w:cs="Arial"/>
          <w:color w:val="000000"/>
          <w:sz w:val="24"/>
          <w:szCs w:val="24"/>
        </w:rPr>
        <w:t xml:space="preserve"> </w:t>
      </w:r>
      <w:r w:rsidR="00982DA3" w:rsidRPr="00982DA3">
        <w:rPr>
          <w:rFonts w:ascii="Arial" w:hAnsi="Arial" w:cs="Arial"/>
          <w:color w:val="000000"/>
          <w:sz w:val="24"/>
          <w:szCs w:val="24"/>
        </w:rPr>
        <w:t>Mark those discoveries that are still being applied today.</w:t>
      </w:r>
    </w:p>
    <w:p w:rsidR="001F0AA5" w:rsidRDefault="00982DA3" w:rsidP="00982DA3">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G</w:t>
      </w:r>
      <w:r w:rsidR="001F0AA5" w:rsidRPr="00982DA3">
        <w:rPr>
          <w:rFonts w:ascii="Arial" w:hAnsi="Arial" w:cs="Arial"/>
          <w:color w:val="000000"/>
          <w:sz w:val="24"/>
          <w:szCs w:val="24"/>
        </w:rPr>
        <w:t>iven a scenario of a patient walking into an Emergency Department</w:t>
      </w:r>
      <w:r w:rsidRPr="00982DA3">
        <w:rPr>
          <w:rFonts w:ascii="Arial" w:hAnsi="Arial" w:cs="Arial"/>
          <w:color w:val="000000"/>
          <w:sz w:val="24"/>
          <w:szCs w:val="24"/>
        </w:rPr>
        <w:t xml:space="preserve"> with a suspected infectious disease, list some pr</w:t>
      </w:r>
      <w:r>
        <w:rPr>
          <w:rFonts w:ascii="Arial" w:hAnsi="Arial" w:cs="Arial"/>
          <w:color w:val="000000"/>
          <w:sz w:val="24"/>
          <w:szCs w:val="24"/>
        </w:rPr>
        <w:t>ocedures and protocols</w:t>
      </w:r>
      <w:r w:rsidR="002724A5">
        <w:rPr>
          <w:rFonts w:ascii="Arial" w:hAnsi="Arial" w:cs="Arial"/>
          <w:color w:val="000000"/>
          <w:sz w:val="24"/>
          <w:szCs w:val="24"/>
        </w:rPr>
        <w:t xml:space="preserve"> used in relation to the patient </w:t>
      </w:r>
      <w:r w:rsidRPr="00982DA3">
        <w:rPr>
          <w:rFonts w:ascii="Arial" w:hAnsi="Arial" w:cs="Arial"/>
          <w:color w:val="000000"/>
          <w:sz w:val="24"/>
          <w:szCs w:val="24"/>
        </w:rPr>
        <w:t xml:space="preserve">that are based on discoveries made during the Golden Age of Microbiology.  </w:t>
      </w:r>
    </w:p>
    <w:p w:rsidR="002A49B8" w:rsidRDefault="00D1489E" w:rsidP="00982DA3">
      <w:pPr>
        <w:pStyle w:val="ListParagraph"/>
        <w:numPr>
          <w:ilvl w:val="0"/>
          <w:numId w:val="1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w:t>
      </w:r>
      <w:r w:rsidR="002A49B8">
        <w:rPr>
          <w:rFonts w:ascii="Arial" w:hAnsi="Arial" w:cs="Arial"/>
          <w:color w:val="000000"/>
          <w:sz w:val="24"/>
          <w:szCs w:val="24"/>
        </w:rPr>
        <w:t xml:space="preserve">elect a discovery and present an argument for why this discovery is more important than the others outlined in the chapter. </w:t>
      </w:r>
    </w:p>
    <w:p w:rsidR="002A49B8" w:rsidRDefault="00D1489E" w:rsidP="00982DA3">
      <w:pPr>
        <w:pStyle w:val="ListParagraph"/>
        <w:numPr>
          <w:ilvl w:val="0"/>
          <w:numId w:val="1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Practice developing a hypothesis and design an experiment to test the hypothesis. </w:t>
      </w:r>
    </w:p>
    <w:p w:rsidR="001F0AA5" w:rsidRPr="00111862" w:rsidRDefault="001F0AA5" w:rsidP="00390B8D">
      <w:pPr>
        <w:autoSpaceDE w:val="0"/>
        <w:autoSpaceDN w:val="0"/>
        <w:adjustRightInd w:val="0"/>
        <w:spacing w:after="0" w:line="240" w:lineRule="auto"/>
        <w:rPr>
          <w:rFonts w:ascii="Arial" w:hAnsi="Arial" w:cs="Arial"/>
          <w:b/>
          <w:color w:val="000000"/>
          <w:sz w:val="24"/>
          <w:szCs w:val="24"/>
        </w:rPr>
      </w:pPr>
    </w:p>
    <w:p w:rsidR="00982DA3" w:rsidRDefault="00111862" w:rsidP="00982DA3">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Additional Research Issues</w:t>
      </w:r>
      <w:r w:rsidR="00982DA3">
        <w:rPr>
          <w:rFonts w:ascii="Arial" w:hAnsi="Arial" w:cs="Arial"/>
          <w:b/>
          <w:color w:val="000000"/>
          <w:sz w:val="24"/>
          <w:szCs w:val="24"/>
        </w:rPr>
        <w:t xml:space="preserve"> for Section 1.2</w:t>
      </w:r>
    </w:p>
    <w:p w:rsidR="001F0AA5" w:rsidRPr="00982DA3" w:rsidRDefault="001F0AA5" w:rsidP="00982DA3">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Research biofilms and present a case underlining how their formation may be impacting the treatment of diseases.</w:t>
      </w:r>
    </w:p>
    <w:p w:rsidR="001F0AA5" w:rsidRPr="00982DA3" w:rsidRDefault="001F0AA5" w:rsidP="00982DA3">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 xml:space="preserve">Provide information on the basic format of the Human Microbiome Project.  </w:t>
      </w:r>
    </w:p>
    <w:p w:rsidR="001F0AA5" w:rsidRPr="00111862" w:rsidRDefault="001F0AA5" w:rsidP="00390B8D">
      <w:pPr>
        <w:autoSpaceDE w:val="0"/>
        <w:autoSpaceDN w:val="0"/>
        <w:adjustRightInd w:val="0"/>
        <w:spacing w:after="0" w:line="240" w:lineRule="auto"/>
        <w:rPr>
          <w:rFonts w:ascii="Arial" w:hAnsi="Arial" w:cs="Arial"/>
          <w:b/>
          <w:color w:val="000000"/>
          <w:sz w:val="24"/>
          <w:szCs w:val="24"/>
        </w:rPr>
      </w:pPr>
    </w:p>
    <w:p w:rsidR="00982DA3" w:rsidRDefault="00111862" w:rsidP="00982DA3">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Critical Thinking Issues</w:t>
      </w:r>
      <w:r w:rsidR="00982DA3">
        <w:rPr>
          <w:rFonts w:ascii="Arial" w:hAnsi="Arial" w:cs="Arial"/>
          <w:b/>
          <w:color w:val="000000"/>
          <w:sz w:val="24"/>
          <w:szCs w:val="24"/>
        </w:rPr>
        <w:t xml:space="preserve"> for Section 1.2</w:t>
      </w:r>
    </w:p>
    <w:p w:rsidR="001F0AA5" w:rsidRDefault="001F0AA5" w:rsidP="00982DA3">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982DA3">
        <w:rPr>
          <w:rFonts w:ascii="Arial" w:hAnsi="Arial" w:cs="Arial"/>
          <w:color w:val="000000"/>
          <w:sz w:val="24"/>
          <w:szCs w:val="24"/>
        </w:rPr>
        <w:t xml:space="preserve">How may our understanding of diseases that are </w:t>
      </w:r>
      <w:r w:rsidR="00982DA3">
        <w:rPr>
          <w:rFonts w:ascii="Arial" w:hAnsi="Arial" w:cs="Arial"/>
          <w:color w:val="000000"/>
          <w:sz w:val="24"/>
          <w:szCs w:val="24"/>
        </w:rPr>
        <w:t>“</w:t>
      </w:r>
      <w:r w:rsidRPr="00982DA3">
        <w:rPr>
          <w:rFonts w:ascii="Arial" w:hAnsi="Arial" w:cs="Arial"/>
          <w:color w:val="000000"/>
          <w:sz w:val="24"/>
          <w:szCs w:val="24"/>
        </w:rPr>
        <w:t>caused</w:t>
      </w:r>
      <w:r w:rsidR="00982DA3">
        <w:rPr>
          <w:rFonts w:ascii="Arial" w:hAnsi="Arial" w:cs="Arial"/>
          <w:color w:val="000000"/>
          <w:sz w:val="24"/>
          <w:szCs w:val="24"/>
        </w:rPr>
        <w:t>”</w:t>
      </w:r>
      <w:r w:rsidRPr="00982DA3">
        <w:rPr>
          <w:rFonts w:ascii="Arial" w:hAnsi="Arial" w:cs="Arial"/>
          <w:color w:val="000000"/>
          <w:sz w:val="24"/>
          <w:szCs w:val="24"/>
        </w:rPr>
        <w:t xml:space="preserve"> by infectious agents be changing?</w:t>
      </w:r>
    </w:p>
    <w:p w:rsidR="00E8188D" w:rsidRPr="00982DA3" w:rsidRDefault="00E8188D" w:rsidP="00982DA3">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 may our understanding of biofilms affect protocols and procedures in a health</w:t>
      </w:r>
      <w:r w:rsidR="002D0A2F">
        <w:rPr>
          <w:rFonts w:ascii="Arial" w:hAnsi="Arial" w:cs="Arial"/>
          <w:color w:val="000000"/>
          <w:sz w:val="24"/>
          <w:szCs w:val="24"/>
        </w:rPr>
        <w:t xml:space="preserve"> </w:t>
      </w:r>
      <w:r>
        <w:rPr>
          <w:rFonts w:ascii="Arial" w:hAnsi="Arial" w:cs="Arial"/>
          <w:color w:val="000000"/>
          <w:sz w:val="24"/>
          <w:szCs w:val="24"/>
        </w:rPr>
        <w:t>care setting?</w:t>
      </w:r>
    </w:p>
    <w:p w:rsidR="00E15769" w:rsidRDefault="00E15769" w:rsidP="00E15769">
      <w:pPr>
        <w:autoSpaceDE w:val="0"/>
        <w:autoSpaceDN w:val="0"/>
        <w:adjustRightInd w:val="0"/>
        <w:spacing w:after="0" w:line="240" w:lineRule="auto"/>
        <w:rPr>
          <w:rFonts w:ascii="Arial" w:hAnsi="Arial" w:cs="Arial"/>
          <w:b/>
          <w:i/>
          <w:color w:val="000000"/>
          <w:sz w:val="28"/>
          <w:szCs w:val="28"/>
        </w:rPr>
      </w:pPr>
    </w:p>
    <w:p w:rsidR="00E15769" w:rsidRDefault="00E15769" w:rsidP="00E15769">
      <w:pPr>
        <w:autoSpaceDE w:val="0"/>
        <w:autoSpaceDN w:val="0"/>
        <w:adjustRightInd w:val="0"/>
        <w:spacing w:after="0" w:line="240" w:lineRule="auto"/>
        <w:rPr>
          <w:rFonts w:ascii="Arial" w:hAnsi="Arial" w:cs="Arial"/>
          <w:b/>
          <w:i/>
          <w:color w:val="000000"/>
          <w:sz w:val="28"/>
          <w:szCs w:val="28"/>
        </w:rPr>
      </w:pPr>
      <w:r>
        <w:rPr>
          <w:rFonts w:ascii="Arial" w:hAnsi="Arial" w:cs="Arial"/>
          <w:b/>
          <w:i/>
          <w:color w:val="000000"/>
          <w:sz w:val="28"/>
          <w:szCs w:val="28"/>
        </w:rPr>
        <w:lastRenderedPageBreak/>
        <w:t>Section 1.3 Student Learning Objectives</w:t>
      </w:r>
      <w:r w:rsidR="00262A7C">
        <w:rPr>
          <w:rFonts w:ascii="Arial" w:hAnsi="Arial" w:cs="Arial"/>
          <w:b/>
          <w:i/>
          <w:color w:val="000000"/>
          <w:sz w:val="28"/>
          <w:szCs w:val="28"/>
        </w:rPr>
        <w:t>—</w:t>
      </w:r>
      <w:r>
        <w:rPr>
          <w:rFonts w:ascii="Arial" w:hAnsi="Arial" w:cs="Arial"/>
          <w:b/>
          <w:i/>
          <w:color w:val="000000"/>
          <w:sz w:val="28"/>
          <w:szCs w:val="28"/>
        </w:rPr>
        <w:t>Macromolecules: Superstructures of Life</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Name the four main families of biochemicals.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Provide examples of cell components made from each of the families of biochemicals.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Differentiate among primary, secondary, tertiary, and quaternary levels of protein structure.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List the three components of nucleotide.</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Name the nitrogen bases of DNA and RNA.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List the three components of ATP.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Recall three characteristics common to all cells. </w:t>
      </w:r>
    </w:p>
    <w:p w:rsidR="00E15769" w:rsidRDefault="00E15769" w:rsidP="006711DC">
      <w:pPr>
        <w:autoSpaceDE w:val="0"/>
        <w:autoSpaceDN w:val="0"/>
        <w:adjustRightInd w:val="0"/>
        <w:spacing w:after="0" w:line="240" w:lineRule="auto"/>
        <w:rPr>
          <w:rFonts w:ascii="Arial" w:hAnsi="Arial" w:cs="Arial"/>
          <w:color w:val="000000"/>
          <w:sz w:val="24"/>
          <w:szCs w:val="24"/>
        </w:rPr>
      </w:pPr>
    </w:p>
    <w:p w:rsidR="006711DC" w:rsidRDefault="006711DC" w:rsidP="006711DC">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 xml:space="preserve">Lecture </w:t>
      </w:r>
      <w:r w:rsidR="00DE38A6">
        <w:rPr>
          <w:rFonts w:ascii="Arial" w:hAnsi="Arial" w:cs="Arial"/>
          <w:b/>
          <w:color w:val="000000"/>
          <w:sz w:val="24"/>
          <w:szCs w:val="24"/>
        </w:rPr>
        <w:t>S</w:t>
      </w:r>
      <w:r w:rsidRPr="00111862">
        <w:rPr>
          <w:rFonts w:ascii="Arial" w:hAnsi="Arial" w:cs="Arial"/>
          <w:b/>
          <w:color w:val="000000"/>
          <w:sz w:val="24"/>
          <w:szCs w:val="24"/>
        </w:rPr>
        <w:t>uggestions and Guidelines</w:t>
      </w:r>
      <w:r>
        <w:rPr>
          <w:rFonts w:ascii="Arial" w:hAnsi="Arial" w:cs="Arial"/>
          <w:b/>
          <w:color w:val="000000"/>
          <w:sz w:val="24"/>
          <w:szCs w:val="24"/>
        </w:rPr>
        <w:t xml:space="preserve"> for Section 1.3</w:t>
      </w:r>
    </w:p>
    <w:p w:rsidR="00ED0968" w:rsidRDefault="00ED0968" w:rsidP="00ED096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D0968">
        <w:rPr>
          <w:rFonts w:ascii="Arial" w:hAnsi="Arial" w:cs="Arial"/>
          <w:color w:val="000000"/>
          <w:sz w:val="24"/>
          <w:szCs w:val="24"/>
        </w:rPr>
        <w:t>Students will need a strong understanding of the basic biochemical groups.</w:t>
      </w:r>
      <w:r w:rsidR="001646FE">
        <w:rPr>
          <w:rFonts w:ascii="Arial" w:hAnsi="Arial" w:cs="Arial"/>
          <w:color w:val="000000"/>
          <w:sz w:val="24"/>
          <w:szCs w:val="24"/>
        </w:rPr>
        <w:t xml:space="preserve"> </w:t>
      </w:r>
      <w:r w:rsidRPr="00ED0968">
        <w:rPr>
          <w:rFonts w:ascii="Arial" w:hAnsi="Arial" w:cs="Arial"/>
          <w:color w:val="000000"/>
          <w:sz w:val="24"/>
          <w:szCs w:val="24"/>
        </w:rPr>
        <w:t>Student understanding of these concepts will likely be helped if connections to t</w:t>
      </w:r>
      <w:r w:rsidR="00AA148C">
        <w:rPr>
          <w:rFonts w:ascii="Arial" w:hAnsi="Arial" w:cs="Arial"/>
          <w:color w:val="000000"/>
          <w:sz w:val="24"/>
          <w:szCs w:val="24"/>
        </w:rPr>
        <w:t>he microbial world can be made—</w:t>
      </w:r>
      <w:r w:rsidRPr="00ED0968">
        <w:rPr>
          <w:rFonts w:ascii="Arial" w:hAnsi="Arial" w:cs="Arial"/>
          <w:color w:val="000000"/>
          <w:sz w:val="24"/>
          <w:szCs w:val="24"/>
        </w:rPr>
        <w:t xml:space="preserve">i.e., </w:t>
      </w:r>
      <w:r w:rsidR="00AA148C">
        <w:rPr>
          <w:rFonts w:ascii="Arial" w:hAnsi="Arial" w:cs="Arial"/>
          <w:color w:val="000000"/>
          <w:sz w:val="24"/>
          <w:szCs w:val="24"/>
        </w:rPr>
        <w:t>h</w:t>
      </w:r>
      <w:r w:rsidRPr="00ED0968">
        <w:rPr>
          <w:rFonts w:ascii="Arial" w:hAnsi="Arial" w:cs="Arial"/>
          <w:color w:val="000000"/>
          <w:sz w:val="24"/>
          <w:szCs w:val="24"/>
        </w:rPr>
        <w:t>ow is denaturing proteins</w:t>
      </w:r>
      <w:r w:rsidR="001646FE">
        <w:rPr>
          <w:rFonts w:ascii="Arial" w:hAnsi="Arial" w:cs="Arial"/>
          <w:color w:val="000000"/>
          <w:sz w:val="24"/>
          <w:szCs w:val="24"/>
        </w:rPr>
        <w:t xml:space="preserve"> relevant to microbial control?</w:t>
      </w:r>
      <w:r>
        <w:rPr>
          <w:rFonts w:ascii="Arial" w:hAnsi="Arial" w:cs="Arial"/>
          <w:color w:val="000000"/>
          <w:sz w:val="24"/>
          <w:szCs w:val="24"/>
        </w:rPr>
        <w:t xml:space="preserve"> Or how is the genetic code used in biotechnology?</w:t>
      </w:r>
    </w:p>
    <w:p w:rsidR="00D1489E" w:rsidRDefault="00D1489E" w:rsidP="00ED0968">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Review the four main families of biochemicals and connect these to everyday life and microbial life. </w:t>
      </w:r>
    </w:p>
    <w:p w:rsidR="00EB50CC" w:rsidRDefault="00EB50CC" w:rsidP="00ED0968">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Introduce the concept of the structure and function relationship and explain how this relationship is a key to biology. </w:t>
      </w:r>
    </w:p>
    <w:p w:rsidR="00D1489E" w:rsidRDefault="00D1489E" w:rsidP="00ED0968">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Discuss carbohydrate structure and function</w:t>
      </w:r>
      <w:r w:rsidR="00262A7C">
        <w:rPr>
          <w:rFonts w:ascii="Arial" w:hAnsi="Arial" w:cs="Arial"/>
          <w:color w:val="000000"/>
          <w:sz w:val="24"/>
          <w:szCs w:val="24"/>
        </w:rPr>
        <w:t>.</w:t>
      </w:r>
    </w:p>
    <w:p w:rsidR="00D1489E" w:rsidRPr="00ED0968" w:rsidRDefault="00D1489E" w:rsidP="00D1489E">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Discuss lipid structure and function. </w:t>
      </w:r>
    </w:p>
    <w:p w:rsidR="00D1489E" w:rsidRPr="00ED0968" w:rsidRDefault="00D1489E" w:rsidP="00D1489E">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Discuss protein structure, levels of folding and function. </w:t>
      </w:r>
    </w:p>
    <w:p w:rsidR="00D1489E" w:rsidRPr="00ED0968" w:rsidRDefault="00D1489E" w:rsidP="00ED0968">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Discuss nucleic acid structure and function.</w:t>
      </w:r>
    </w:p>
    <w:p w:rsidR="006711DC" w:rsidRPr="00111862" w:rsidRDefault="006711DC" w:rsidP="006711DC">
      <w:pPr>
        <w:autoSpaceDE w:val="0"/>
        <w:autoSpaceDN w:val="0"/>
        <w:adjustRightInd w:val="0"/>
        <w:spacing w:after="0" w:line="240" w:lineRule="auto"/>
        <w:rPr>
          <w:rFonts w:ascii="Arial" w:hAnsi="Arial" w:cs="Arial"/>
          <w:b/>
          <w:color w:val="000000"/>
          <w:sz w:val="24"/>
          <w:szCs w:val="24"/>
        </w:rPr>
      </w:pPr>
    </w:p>
    <w:p w:rsidR="006711DC" w:rsidRDefault="006711DC" w:rsidP="006711DC">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In-</w:t>
      </w:r>
      <w:r w:rsidR="00DE38A6">
        <w:rPr>
          <w:rFonts w:ascii="Arial" w:hAnsi="Arial" w:cs="Arial"/>
          <w:b/>
          <w:color w:val="000000"/>
          <w:sz w:val="24"/>
          <w:szCs w:val="24"/>
        </w:rPr>
        <w:t>C</w:t>
      </w:r>
      <w:r w:rsidRPr="00111862">
        <w:rPr>
          <w:rFonts w:ascii="Arial" w:hAnsi="Arial" w:cs="Arial"/>
          <w:b/>
          <w:color w:val="000000"/>
          <w:sz w:val="24"/>
          <w:szCs w:val="24"/>
        </w:rPr>
        <w:t>lass Activities</w:t>
      </w:r>
      <w:r>
        <w:rPr>
          <w:rFonts w:ascii="Arial" w:hAnsi="Arial" w:cs="Arial"/>
          <w:b/>
          <w:color w:val="000000"/>
          <w:sz w:val="24"/>
          <w:szCs w:val="24"/>
        </w:rPr>
        <w:t xml:space="preserve"> for Section 1.3</w:t>
      </w:r>
    </w:p>
    <w:p w:rsidR="006711DC" w:rsidRPr="006711DC" w:rsidRDefault="001F6004" w:rsidP="006711DC">
      <w:pPr>
        <w:pStyle w:val="ListParagraph"/>
        <w:numPr>
          <w:ilvl w:val="0"/>
          <w:numId w:val="1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Create a chart comparing the four</w:t>
      </w:r>
      <w:r w:rsidR="006711DC" w:rsidRPr="006711DC">
        <w:rPr>
          <w:rFonts w:ascii="Arial" w:hAnsi="Arial" w:cs="Arial"/>
          <w:color w:val="000000"/>
          <w:sz w:val="24"/>
          <w:szCs w:val="24"/>
        </w:rPr>
        <w:t xml:space="preserve"> main biochemicals in the body.</w:t>
      </w:r>
      <w:r w:rsidR="001646FE">
        <w:rPr>
          <w:rFonts w:ascii="Arial" w:hAnsi="Arial" w:cs="Arial"/>
          <w:color w:val="000000"/>
          <w:sz w:val="24"/>
          <w:szCs w:val="24"/>
        </w:rPr>
        <w:t xml:space="preserve"> </w:t>
      </w:r>
      <w:r w:rsidR="006711DC" w:rsidRPr="006711DC">
        <w:rPr>
          <w:rFonts w:ascii="Arial" w:hAnsi="Arial" w:cs="Arial"/>
          <w:color w:val="000000"/>
          <w:sz w:val="24"/>
          <w:szCs w:val="24"/>
        </w:rPr>
        <w:t xml:space="preserve">List the monomers for each, their roles in the body, and one molecular example.  </w:t>
      </w:r>
    </w:p>
    <w:p w:rsidR="006711DC" w:rsidRPr="006711DC" w:rsidRDefault="006711DC" w:rsidP="006711DC">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6711DC">
        <w:rPr>
          <w:rFonts w:ascii="Arial" w:hAnsi="Arial" w:cs="Arial"/>
          <w:color w:val="000000"/>
          <w:sz w:val="24"/>
          <w:szCs w:val="24"/>
        </w:rPr>
        <w:t>Using various materials</w:t>
      </w:r>
      <w:r w:rsidR="002724A5">
        <w:rPr>
          <w:rFonts w:ascii="Arial" w:hAnsi="Arial" w:cs="Arial"/>
          <w:color w:val="000000"/>
          <w:sz w:val="24"/>
          <w:szCs w:val="24"/>
        </w:rPr>
        <w:t>,</w:t>
      </w:r>
      <w:r w:rsidRPr="006711DC">
        <w:rPr>
          <w:rFonts w:ascii="Arial" w:hAnsi="Arial" w:cs="Arial"/>
          <w:color w:val="000000"/>
          <w:sz w:val="24"/>
          <w:szCs w:val="24"/>
        </w:rPr>
        <w:t xml:space="preserve"> such as toothpicks and Styrofoam balls, create a macromolecular structure.</w:t>
      </w:r>
    </w:p>
    <w:p w:rsidR="006711DC" w:rsidRDefault="006711DC" w:rsidP="006711DC">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6711DC">
        <w:rPr>
          <w:rFonts w:ascii="Arial" w:hAnsi="Arial" w:cs="Arial"/>
          <w:color w:val="000000"/>
          <w:sz w:val="24"/>
          <w:szCs w:val="24"/>
        </w:rPr>
        <w:t>Using a large diagram of a cell, have students indicate where they may fin</w:t>
      </w:r>
      <w:r w:rsidR="001F6004">
        <w:rPr>
          <w:rFonts w:ascii="Arial" w:hAnsi="Arial" w:cs="Arial"/>
          <w:color w:val="000000"/>
          <w:sz w:val="24"/>
          <w:szCs w:val="24"/>
        </w:rPr>
        <w:t>d examples of each of the four</w:t>
      </w:r>
      <w:r w:rsidRPr="006711DC">
        <w:rPr>
          <w:rFonts w:ascii="Arial" w:hAnsi="Arial" w:cs="Arial"/>
          <w:color w:val="000000"/>
          <w:sz w:val="24"/>
          <w:szCs w:val="24"/>
        </w:rPr>
        <w:t xml:space="preserve"> main biochemical</w:t>
      </w:r>
      <w:r w:rsidR="00ED0968">
        <w:rPr>
          <w:rFonts w:ascii="Arial" w:hAnsi="Arial" w:cs="Arial"/>
          <w:color w:val="000000"/>
          <w:sz w:val="24"/>
          <w:szCs w:val="24"/>
        </w:rPr>
        <w:t>s</w:t>
      </w:r>
      <w:r w:rsidRPr="006711DC">
        <w:rPr>
          <w:rFonts w:ascii="Arial" w:hAnsi="Arial" w:cs="Arial"/>
          <w:color w:val="000000"/>
          <w:sz w:val="24"/>
          <w:szCs w:val="24"/>
        </w:rPr>
        <w:t xml:space="preserve"> within a cell.</w:t>
      </w:r>
    </w:p>
    <w:p w:rsidR="006711DC" w:rsidRDefault="006711DC" w:rsidP="006711DC">
      <w:pPr>
        <w:pStyle w:val="ListParagraph"/>
        <w:numPr>
          <w:ilvl w:val="0"/>
          <w:numId w:val="1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students develop a way to demonstrate protein denaturing in the laboratory setting.</w:t>
      </w:r>
    </w:p>
    <w:p w:rsidR="00ED0968" w:rsidRDefault="00ED0968" w:rsidP="006711DC">
      <w:pPr>
        <w:pStyle w:val="ListParagraph"/>
        <w:numPr>
          <w:ilvl w:val="0"/>
          <w:numId w:val="1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Cre</w:t>
      </w:r>
      <w:r w:rsidR="001F6004">
        <w:rPr>
          <w:rFonts w:ascii="Arial" w:hAnsi="Arial" w:cs="Arial"/>
          <w:color w:val="000000"/>
          <w:sz w:val="24"/>
          <w:szCs w:val="24"/>
        </w:rPr>
        <w:t>ate a scenario in which one of four</w:t>
      </w:r>
      <w:r>
        <w:rPr>
          <w:rFonts w:ascii="Arial" w:hAnsi="Arial" w:cs="Arial"/>
          <w:color w:val="000000"/>
          <w:sz w:val="24"/>
          <w:szCs w:val="24"/>
        </w:rPr>
        <w:t xml:space="preserve"> main biochemical</w:t>
      </w:r>
      <w:r w:rsidR="00AA148C">
        <w:rPr>
          <w:rFonts w:ascii="Arial" w:hAnsi="Arial" w:cs="Arial"/>
          <w:color w:val="000000"/>
          <w:sz w:val="24"/>
          <w:szCs w:val="24"/>
        </w:rPr>
        <w:t>s</w:t>
      </w:r>
      <w:r>
        <w:rPr>
          <w:rFonts w:ascii="Arial" w:hAnsi="Arial" w:cs="Arial"/>
          <w:color w:val="000000"/>
          <w:sz w:val="24"/>
          <w:szCs w:val="24"/>
        </w:rPr>
        <w:t xml:space="preserve"> is unavailable to a cell. Ask students to explain how the cell would</w:t>
      </w:r>
      <w:r w:rsidR="001646FE">
        <w:rPr>
          <w:rFonts w:ascii="Arial" w:hAnsi="Arial" w:cs="Arial"/>
          <w:color w:val="000000"/>
          <w:sz w:val="24"/>
          <w:szCs w:val="24"/>
        </w:rPr>
        <w:t xml:space="preserve"> </w:t>
      </w:r>
      <w:r>
        <w:rPr>
          <w:rFonts w:ascii="Arial" w:hAnsi="Arial" w:cs="Arial"/>
          <w:color w:val="000000"/>
          <w:sz w:val="24"/>
          <w:szCs w:val="24"/>
        </w:rPr>
        <w:t>or would not be able to function.</w:t>
      </w:r>
    </w:p>
    <w:p w:rsidR="00ED0968" w:rsidRDefault="00ED0968" w:rsidP="00ED0968">
      <w:pPr>
        <w:autoSpaceDE w:val="0"/>
        <w:autoSpaceDN w:val="0"/>
        <w:adjustRightInd w:val="0"/>
        <w:spacing w:after="0" w:line="240" w:lineRule="auto"/>
        <w:ind w:left="360"/>
        <w:rPr>
          <w:rFonts w:ascii="Arial" w:hAnsi="Arial" w:cs="Arial"/>
          <w:color w:val="000000"/>
          <w:sz w:val="24"/>
          <w:szCs w:val="24"/>
        </w:rPr>
      </w:pPr>
    </w:p>
    <w:p w:rsidR="006711DC" w:rsidRDefault="006711DC" w:rsidP="006711DC">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Additional Research Issues</w:t>
      </w:r>
      <w:r w:rsidR="00DA711F">
        <w:rPr>
          <w:rFonts w:ascii="Arial" w:hAnsi="Arial" w:cs="Arial"/>
          <w:b/>
          <w:color w:val="000000"/>
          <w:sz w:val="24"/>
          <w:szCs w:val="24"/>
        </w:rPr>
        <w:t xml:space="preserve"> for Section 1.3</w:t>
      </w:r>
    </w:p>
    <w:p w:rsidR="006711DC" w:rsidRDefault="001F6004" w:rsidP="006711DC">
      <w:pPr>
        <w:pStyle w:val="ListParagraph"/>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four</w:t>
      </w:r>
      <w:r w:rsidR="006711DC" w:rsidRPr="006711DC">
        <w:rPr>
          <w:rFonts w:ascii="Arial" w:hAnsi="Arial" w:cs="Arial"/>
          <w:color w:val="000000"/>
          <w:sz w:val="24"/>
          <w:szCs w:val="24"/>
        </w:rPr>
        <w:t xml:space="preserve"> main biochemical</w:t>
      </w:r>
      <w:r w:rsidR="00D87EFE">
        <w:rPr>
          <w:rFonts w:ascii="Arial" w:hAnsi="Arial" w:cs="Arial"/>
          <w:color w:val="000000"/>
          <w:sz w:val="24"/>
          <w:szCs w:val="24"/>
        </w:rPr>
        <w:t>s</w:t>
      </w:r>
      <w:r w:rsidR="006711DC" w:rsidRPr="006711DC">
        <w:rPr>
          <w:rFonts w:ascii="Arial" w:hAnsi="Arial" w:cs="Arial"/>
          <w:color w:val="000000"/>
          <w:sz w:val="24"/>
          <w:szCs w:val="24"/>
        </w:rPr>
        <w:t xml:space="preserve"> a</w:t>
      </w:r>
      <w:r w:rsidR="001646FE">
        <w:rPr>
          <w:rFonts w:ascii="Arial" w:hAnsi="Arial" w:cs="Arial"/>
          <w:color w:val="000000"/>
          <w:sz w:val="24"/>
          <w:szCs w:val="24"/>
        </w:rPr>
        <w:t>re critical for life function.</w:t>
      </w:r>
      <w:r w:rsidR="006711DC" w:rsidRPr="006711DC">
        <w:rPr>
          <w:rFonts w:ascii="Arial" w:hAnsi="Arial" w:cs="Arial"/>
          <w:color w:val="000000"/>
          <w:sz w:val="24"/>
          <w:szCs w:val="24"/>
        </w:rPr>
        <w:t xml:space="preserve"> If these structures are damaged, a</w:t>
      </w:r>
      <w:r w:rsidR="001646FE">
        <w:rPr>
          <w:rFonts w:ascii="Arial" w:hAnsi="Arial" w:cs="Arial"/>
          <w:color w:val="000000"/>
          <w:sz w:val="24"/>
          <w:szCs w:val="24"/>
        </w:rPr>
        <w:t xml:space="preserve"> cell may be unable to survive.</w:t>
      </w:r>
      <w:r w:rsidR="006711DC" w:rsidRPr="006711DC">
        <w:rPr>
          <w:rFonts w:ascii="Arial" w:hAnsi="Arial" w:cs="Arial"/>
          <w:color w:val="000000"/>
          <w:sz w:val="24"/>
          <w:szCs w:val="24"/>
        </w:rPr>
        <w:t xml:space="preserve"> How may we apply this understanding in the development of antimicrobial agents?</w:t>
      </w:r>
    </w:p>
    <w:p w:rsidR="00D1489E" w:rsidRDefault="002724A5" w:rsidP="00D1489E">
      <w:pPr>
        <w:pStyle w:val="ListParagraph"/>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ED0968">
        <w:rPr>
          <w:rFonts w:ascii="Arial" w:hAnsi="Arial" w:cs="Arial"/>
          <w:color w:val="000000"/>
          <w:sz w:val="24"/>
          <w:szCs w:val="24"/>
        </w:rPr>
        <w:t>he genetic code is consistent across organisms, including microorganisms.</w:t>
      </w:r>
      <w:r w:rsidR="001646FE">
        <w:rPr>
          <w:rFonts w:ascii="Arial" w:hAnsi="Arial" w:cs="Arial"/>
          <w:color w:val="000000"/>
          <w:sz w:val="24"/>
          <w:szCs w:val="24"/>
        </w:rPr>
        <w:t xml:space="preserve"> </w:t>
      </w:r>
      <w:r w:rsidR="00ED0968">
        <w:rPr>
          <w:rFonts w:ascii="Arial" w:hAnsi="Arial" w:cs="Arial"/>
          <w:color w:val="000000"/>
          <w:sz w:val="24"/>
          <w:szCs w:val="24"/>
        </w:rPr>
        <w:t>How has this consistency aided humans in their work with microbes (i.e.</w:t>
      </w:r>
      <w:r w:rsidR="001646FE">
        <w:rPr>
          <w:rFonts w:ascii="Arial" w:hAnsi="Arial" w:cs="Arial"/>
          <w:color w:val="000000"/>
          <w:sz w:val="24"/>
          <w:szCs w:val="24"/>
        </w:rPr>
        <w:t>,</w:t>
      </w:r>
      <w:r w:rsidR="00ED0968">
        <w:rPr>
          <w:rFonts w:ascii="Arial" w:hAnsi="Arial" w:cs="Arial"/>
          <w:color w:val="000000"/>
          <w:sz w:val="24"/>
          <w:szCs w:val="24"/>
        </w:rPr>
        <w:t xml:space="preserve"> technologies using microbes) and how </w:t>
      </w:r>
      <w:r w:rsidR="00B723FA">
        <w:rPr>
          <w:rFonts w:ascii="Arial" w:hAnsi="Arial" w:cs="Arial"/>
          <w:color w:val="000000"/>
          <w:sz w:val="24"/>
          <w:szCs w:val="24"/>
        </w:rPr>
        <w:t>has</w:t>
      </w:r>
      <w:r w:rsidR="00ED0968">
        <w:rPr>
          <w:rFonts w:ascii="Arial" w:hAnsi="Arial" w:cs="Arial"/>
          <w:color w:val="000000"/>
          <w:sz w:val="24"/>
          <w:szCs w:val="24"/>
        </w:rPr>
        <w:t xml:space="preserve"> this consistency between organisms be</w:t>
      </w:r>
      <w:r w:rsidR="00B723FA">
        <w:rPr>
          <w:rFonts w:ascii="Arial" w:hAnsi="Arial" w:cs="Arial"/>
          <w:color w:val="000000"/>
          <w:sz w:val="24"/>
          <w:szCs w:val="24"/>
        </w:rPr>
        <w:t>en</w:t>
      </w:r>
      <w:r w:rsidR="00ED0968">
        <w:rPr>
          <w:rFonts w:ascii="Arial" w:hAnsi="Arial" w:cs="Arial"/>
          <w:color w:val="000000"/>
          <w:sz w:val="24"/>
          <w:szCs w:val="24"/>
        </w:rPr>
        <w:t xml:space="preserve"> </w:t>
      </w:r>
      <w:r w:rsidR="00ED0968">
        <w:rPr>
          <w:rFonts w:ascii="Arial" w:hAnsi="Arial" w:cs="Arial"/>
          <w:color w:val="000000"/>
          <w:sz w:val="24"/>
          <w:szCs w:val="24"/>
        </w:rPr>
        <w:lastRenderedPageBreak/>
        <w:t>detrimental to humans (i.e.</w:t>
      </w:r>
      <w:r w:rsidR="00AA148C">
        <w:rPr>
          <w:rFonts w:ascii="Arial" w:hAnsi="Arial" w:cs="Arial"/>
          <w:color w:val="000000"/>
          <w:sz w:val="24"/>
          <w:szCs w:val="24"/>
        </w:rPr>
        <w:t>,</w:t>
      </w:r>
      <w:r w:rsidR="00ED0968">
        <w:rPr>
          <w:rFonts w:ascii="Arial" w:hAnsi="Arial" w:cs="Arial"/>
          <w:color w:val="000000"/>
          <w:sz w:val="24"/>
          <w:szCs w:val="24"/>
        </w:rPr>
        <w:t xml:space="preserve"> certain medications</w:t>
      </w:r>
      <w:r>
        <w:rPr>
          <w:rFonts w:ascii="Arial" w:hAnsi="Arial" w:cs="Arial"/>
          <w:color w:val="000000"/>
          <w:sz w:val="24"/>
          <w:szCs w:val="24"/>
        </w:rPr>
        <w:t xml:space="preserve"> that affect the processing of this code</w:t>
      </w:r>
      <w:r w:rsidR="00ED0968">
        <w:rPr>
          <w:rFonts w:ascii="Arial" w:hAnsi="Arial" w:cs="Arial"/>
          <w:color w:val="000000"/>
          <w:sz w:val="24"/>
          <w:szCs w:val="24"/>
        </w:rPr>
        <w:t>)?</w:t>
      </w:r>
    </w:p>
    <w:p w:rsidR="00D1489E" w:rsidRPr="00D1489E" w:rsidRDefault="00D1489E" w:rsidP="00D1489E">
      <w:pPr>
        <w:pStyle w:val="ListParagraph"/>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Sickle cell anemia is a classic example of protein error, </w:t>
      </w:r>
      <w:r w:rsidR="00EB50CC">
        <w:rPr>
          <w:rFonts w:ascii="Arial" w:hAnsi="Arial" w:cs="Arial"/>
          <w:color w:val="000000"/>
          <w:sz w:val="24"/>
          <w:szCs w:val="24"/>
        </w:rPr>
        <w:t xml:space="preserve">researching how this disease arises and comparing to other diseases that involve protein misfolding can help students understand the importance of the structure and function relationship.           </w:t>
      </w:r>
    </w:p>
    <w:p w:rsidR="006711DC" w:rsidRDefault="006711DC" w:rsidP="006711DC">
      <w:pPr>
        <w:autoSpaceDE w:val="0"/>
        <w:autoSpaceDN w:val="0"/>
        <w:adjustRightInd w:val="0"/>
        <w:spacing w:after="0" w:line="240" w:lineRule="auto"/>
        <w:rPr>
          <w:rFonts w:ascii="Arial" w:hAnsi="Arial" w:cs="Arial"/>
          <w:b/>
          <w:color w:val="000000"/>
          <w:sz w:val="24"/>
          <w:szCs w:val="24"/>
        </w:rPr>
      </w:pPr>
    </w:p>
    <w:p w:rsidR="006711DC" w:rsidRPr="00111862" w:rsidRDefault="006711DC" w:rsidP="006711DC">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Critical Thinking Issues</w:t>
      </w:r>
      <w:r>
        <w:rPr>
          <w:rFonts w:ascii="Arial" w:hAnsi="Arial" w:cs="Arial"/>
          <w:b/>
          <w:color w:val="000000"/>
          <w:sz w:val="24"/>
          <w:szCs w:val="24"/>
        </w:rPr>
        <w:t xml:space="preserve"> for Section 1.3</w:t>
      </w:r>
    </w:p>
    <w:p w:rsidR="001F0AA5" w:rsidRPr="00ED0968" w:rsidRDefault="006711DC" w:rsidP="00ED0968">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ED0968">
        <w:rPr>
          <w:rFonts w:ascii="Arial" w:hAnsi="Arial" w:cs="Arial"/>
          <w:color w:val="000000"/>
          <w:sz w:val="24"/>
          <w:szCs w:val="24"/>
        </w:rPr>
        <w:t>I</w:t>
      </w:r>
      <w:r w:rsidR="001F0AA5" w:rsidRPr="00ED0968">
        <w:rPr>
          <w:rFonts w:ascii="Arial" w:hAnsi="Arial" w:cs="Arial"/>
          <w:color w:val="000000"/>
          <w:sz w:val="24"/>
          <w:szCs w:val="24"/>
        </w:rPr>
        <w:t>t is often sai</w:t>
      </w:r>
      <w:r w:rsidR="001F6004">
        <w:rPr>
          <w:rFonts w:ascii="Arial" w:hAnsi="Arial" w:cs="Arial"/>
          <w:color w:val="000000"/>
          <w:sz w:val="24"/>
          <w:szCs w:val="24"/>
        </w:rPr>
        <w:t>d, “form follows function.” E</w:t>
      </w:r>
      <w:r w:rsidR="001F0AA5" w:rsidRPr="00ED0968">
        <w:rPr>
          <w:rFonts w:ascii="Arial" w:hAnsi="Arial" w:cs="Arial"/>
          <w:color w:val="000000"/>
          <w:sz w:val="24"/>
          <w:szCs w:val="24"/>
        </w:rPr>
        <w:t xml:space="preserve">xplain how this phrase relates to cellular proteins. </w:t>
      </w:r>
    </w:p>
    <w:p w:rsidR="00ED0968" w:rsidRPr="00ED0968" w:rsidRDefault="001F6004" w:rsidP="00ED0968">
      <w:pPr>
        <w:pStyle w:val="ListParagraph"/>
        <w:numPr>
          <w:ilvl w:val="0"/>
          <w:numId w:val="2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Now that the four</w:t>
      </w:r>
      <w:r w:rsidR="006711DC" w:rsidRPr="00ED0968">
        <w:rPr>
          <w:rFonts w:ascii="Arial" w:hAnsi="Arial" w:cs="Arial"/>
          <w:color w:val="000000"/>
          <w:sz w:val="24"/>
          <w:szCs w:val="24"/>
        </w:rPr>
        <w:t xml:space="preserve"> basic biochemical groups have been defined, which of these</w:t>
      </w:r>
      <w:r w:rsidR="00ED0968" w:rsidRPr="00ED0968">
        <w:rPr>
          <w:rFonts w:ascii="Arial" w:hAnsi="Arial" w:cs="Arial"/>
          <w:color w:val="000000"/>
          <w:sz w:val="24"/>
          <w:szCs w:val="24"/>
        </w:rPr>
        <w:t xml:space="preserve"> may</w:t>
      </w:r>
      <w:r w:rsidR="006711DC" w:rsidRPr="00ED0968">
        <w:rPr>
          <w:rFonts w:ascii="Arial" w:hAnsi="Arial" w:cs="Arial"/>
          <w:color w:val="000000"/>
          <w:sz w:val="24"/>
          <w:szCs w:val="24"/>
        </w:rPr>
        <w:t xml:space="preserve"> a v</w:t>
      </w:r>
      <w:r w:rsidR="00ED0968" w:rsidRPr="00ED0968">
        <w:rPr>
          <w:rFonts w:ascii="Arial" w:hAnsi="Arial" w:cs="Arial"/>
          <w:color w:val="000000"/>
          <w:sz w:val="24"/>
          <w:szCs w:val="24"/>
        </w:rPr>
        <w:t>iral particle contain?</w:t>
      </w:r>
      <w:r w:rsidR="00E811CF">
        <w:rPr>
          <w:rFonts w:ascii="Arial" w:hAnsi="Arial" w:cs="Arial"/>
          <w:color w:val="000000"/>
          <w:sz w:val="24"/>
          <w:szCs w:val="24"/>
        </w:rPr>
        <w:t xml:space="preserve"> Which may it be lacking?</w:t>
      </w:r>
      <w:r w:rsidR="00ED0968" w:rsidRPr="00ED0968">
        <w:rPr>
          <w:rFonts w:ascii="Arial" w:hAnsi="Arial" w:cs="Arial"/>
          <w:color w:val="000000"/>
          <w:sz w:val="24"/>
          <w:szCs w:val="24"/>
        </w:rPr>
        <w:t xml:space="preserve">  </w:t>
      </w:r>
    </w:p>
    <w:p w:rsidR="00390B8D" w:rsidRDefault="00ED0968" w:rsidP="0070275C">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ED0968">
        <w:rPr>
          <w:rFonts w:ascii="Arial" w:hAnsi="Arial" w:cs="Arial"/>
          <w:color w:val="000000"/>
          <w:sz w:val="24"/>
          <w:szCs w:val="24"/>
        </w:rPr>
        <w:t xml:space="preserve">What characteristic is </w:t>
      </w:r>
      <w:r w:rsidR="006711DC" w:rsidRPr="00ED0968">
        <w:rPr>
          <w:rFonts w:ascii="Arial" w:hAnsi="Arial" w:cs="Arial"/>
          <w:color w:val="000000"/>
          <w:sz w:val="24"/>
          <w:szCs w:val="24"/>
        </w:rPr>
        <w:t>a virus lacking so that it is considered “acellular”?</w:t>
      </w:r>
    </w:p>
    <w:p w:rsidR="00E15769" w:rsidRDefault="00E15769" w:rsidP="00E15769">
      <w:pPr>
        <w:autoSpaceDE w:val="0"/>
        <w:autoSpaceDN w:val="0"/>
        <w:adjustRightInd w:val="0"/>
        <w:spacing w:after="0" w:line="240" w:lineRule="auto"/>
        <w:rPr>
          <w:rFonts w:ascii="Arial" w:hAnsi="Arial" w:cs="Arial"/>
          <w:color w:val="000000"/>
          <w:sz w:val="24"/>
          <w:szCs w:val="24"/>
        </w:rPr>
      </w:pPr>
    </w:p>
    <w:p w:rsidR="00D1622B" w:rsidRDefault="00D1622B" w:rsidP="00E15769">
      <w:pPr>
        <w:autoSpaceDE w:val="0"/>
        <w:autoSpaceDN w:val="0"/>
        <w:adjustRightInd w:val="0"/>
        <w:spacing w:after="0" w:line="240" w:lineRule="auto"/>
        <w:rPr>
          <w:rFonts w:ascii="Arial" w:hAnsi="Arial" w:cs="Arial"/>
          <w:color w:val="000000"/>
          <w:sz w:val="24"/>
          <w:szCs w:val="24"/>
        </w:rPr>
      </w:pPr>
    </w:p>
    <w:p w:rsidR="00D1622B" w:rsidRDefault="00D1622B" w:rsidP="00E15769">
      <w:pPr>
        <w:autoSpaceDE w:val="0"/>
        <w:autoSpaceDN w:val="0"/>
        <w:adjustRightInd w:val="0"/>
        <w:spacing w:after="0" w:line="240" w:lineRule="auto"/>
        <w:rPr>
          <w:rFonts w:ascii="Arial" w:hAnsi="Arial" w:cs="Arial"/>
          <w:color w:val="000000"/>
          <w:sz w:val="24"/>
          <w:szCs w:val="24"/>
        </w:rPr>
      </w:pPr>
    </w:p>
    <w:p w:rsidR="00D1622B" w:rsidRDefault="00D1622B" w:rsidP="00E15769">
      <w:pPr>
        <w:autoSpaceDE w:val="0"/>
        <w:autoSpaceDN w:val="0"/>
        <w:adjustRightInd w:val="0"/>
        <w:spacing w:after="0" w:line="240" w:lineRule="auto"/>
        <w:rPr>
          <w:rFonts w:ascii="Arial" w:hAnsi="Arial" w:cs="Arial"/>
          <w:color w:val="000000"/>
          <w:sz w:val="24"/>
          <w:szCs w:val="24"/>
        </w:rPr>
      </w:pPr>
    </w:p>
    <w:p w:rsidR="00E15769" w:rsidRDefault="00E15769" w:rsidP="00E15769">
      <w:pPr>
        <w:autoSpaceDE w:val="0"/>
        <w:autoSpaceDN w:val="0"/>
        <w:adjustRightInd w:val="0"/>
        <w:spacing w:after="0" w:line="240" w:lineRule="auto"/>
        <w:rPr>
          <w:rFonts w:ascii="Arial" w:hAnsi="Arial" w:cs="Arial"/>
          <w:b/>
          <w:i/>
          <w:color w:val="000000"/>
          <w:sz w:val="28"/>
          <w:szCs w:val="28"/>
        </w:rPr>
      </w:pPr>
      <w:r>
        <w:rPr>
          <w:rFonts w:ascii="Arial" w:hAnsi="Arial" w:cs="Arial"/>
          <w:b/>
          <w:i/>
          <w:color w:val="000000"/>
          <w:sz w:val="28"/>
          <w:szCs w:val="28"/>
        </w:rPr>
        <w:t>Section 1.4 Student Learning Objectives</w:t>
      </w:r>
      <w:r w:rsidR="00262A7C">
        <w:rPr>
          <w:rFonts w:ascii="Arial" w:hAnsi="Arial" w:cs="Arial"/>
          <w:b/>
          <w:i/>
          <w:color w:val="000000"/>
          <w:sz w:val="28"/>
          <w:szCs w:val="28"/>
        </w:rPr>
        <w:t>—</w:t>
      </w:r>
      <w:r>
        <w:rPr>
          <w:rFonts w:ascii="Arial" w:hAnsi="Arial" w:cs="Arial"/>
          <w:b/>
          <w:i/>
          <w:color w:val="000000"/>
          <w:sz w:val="28"/>
          <w:szCs w:val="28"/>
        </w:rPr>
        <w:t>Naming, Classifying, and Identifying Microorganisms</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Differentiate among the terms </w:t>
      </w:r>
      <w:r w:rsidR="000B5071" w:rsidRPr="005358A0">
        <w:rPr>
          <w:rFonts w:ascii="Arial" w:hAnsi="Arial" w:cs="Arial"/>
          <w:color w:val="000000"/>
          <w:sz w:val="24"/>
          <w:szCs w:val="24"/>
        </w:rPr>
        <w:t>nomenclature,</w:t>
      </w:r>
      <w:r>
        <w:rPr>
          <w:rFonts w:ascii="Arial" w:hAnsi="Arial" w:cs="Arial"/>
          <w:i/>
          <w:color w:val="000000"/>
          <w:sz w:val="24"/>
          <w:szCs w:val="24"/>
        </w:rPr>
        <w:t xml:space="preserve"> </w:t>
      </w:r>
      <w:r w:rsidR="000B5071" w:rsidRPr="005358A0">
        <w:rPr>
          <w:rFonts w:ascii="Arial" w:hAnsi="Arial" w:cs="Arial"/>
          <w:color w:val="000000"/>
          <w:sz w:val="24"/>
          <w:szCs w:val="24"/>
        </w:rPr>
        <w:t>taxonomy</w:t>
      </w:r>
      <w:r w:rsidR="00B81CC4">
        <w:rPr>
          <w:rFonts w:ascii="Arial" w:hAnsi="Arial" w:cs="Arial"/>
          <w:color w:val="000000"/>
          <w:sz w:val="24"/>
          <w:szCs w:val="24"/>
        </w:rPr>
        <w:t>,</w:t>
      </w:r>
      <w:r>
        <w:rPr>
          <w:rFonts w:ascii="Arial" w:hAnsi="Arial" w:cs="Arial"/>
          <w:i/>
          <w:color w:val="000000"/>
          <w:sz w:val="24"/>
          <w:szCs w:val="24"/>
        </w:rPr>
        <w:t xml:space="preserve"> and </w:t>
      </w:r>
      <w:r w:rsidR="000B5071" w:rsidRPr="005358A0">
        <w:rPr>
          <w:rFonts w:ascii="Arial" w:hAnsi="Arial" w:cs="Arial"/>
          <w:color w:val="000000"/>
          <w:sz w:val="24"/>
          <w:szCs w:val="24"/>
        </w:rPr>
        <w:t>classification.</w:t>
      </w:r>
      <w:r>
        <w:rPr>
          <w:rFonts w:ascii="Arial" w:hAnsi="Arial" w:cs="Arial"/>
          <w:i/>
          <w:color w:val="000000"/>
          <w:sz w:val="24"/>
          <w:szCs w:val="24"/>
        </w:rPr>
        <w:t xml:space="preserve"> </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Create a mnemonic device for remember</w:t>
      </w:r>
      <w:r w:rsidR="001F6004">
        <w:rPr>
          <w:rFonts w:ascii="Arial" w:hAnsi="Arial" w:cs="Arial"/>
          <w:i/>
          <w:color w:val="000000"/>
          <w:sz w:val="24"/>
          <w:szCs w:val="24"/>
        </w:rPr>
        <w:t>ing</w:t>
      </w:r>
      <w:r>
        <w:rPr>
          <w:rFonts w:ascii="Arial" w:hAnsi="Arial" w:cs="Arial"/>
          <w:i/>
          <w:color w:val="000000"/>
          <w:sz w:val="24"/>
          <w:szCs w:val="24"/>
        </w:rPr>
        <w:t xml:space="preserve"> the taxonomic categories</w:t>
      </w:r>
      <w:r w:rsidR="00B81CC4">
        <w:rPr>
          <w:rFonts w:ascii="Arial" w:hAnsi="Arial" w:cs="Arial"/>
          <w:i/>
          <w:color w:val="000000"/>
          <w:sz w:val="24"/>
          <w:szCs w:val="24"/>
        </w:rPr>
        <w:t>.</w:t>
      </w:r>
    </w:p>
    <w:p w:rsidR="00E15769" w:rsidRPr="00E15769" w:rsidRDefault="00E15769"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Correctly write the binomial name for a microorganism. </w:t>
      </w:r>
    </w:p>
    <w:p w:rsidR="00E15769" w:rsidRPr="000B0E83" w:rsidRDefault="000B0E83"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Draw a diagram of the three major domains. </w:t>
      </w:r>
    </w:p>
    <w:p w:rsidR="000B0E83" w:rsidRPr="00E15769" w:rsidRDefault="000B0E83" w:rsidP="00E15769">
      <w:pPr>
        <w:pStyle w:val="ListParagraph"/>
        <w:numPr>
          <w:ilvl w:val="0"/>
          <w:numId w:val="26"/>
        </w:numPr>
        <w:autoSpaceDE w:val="0"/>
        <w:autoSpaceDN w:val="0"/>
        <w:adjustRightInd w:val="0"/>
        <w:spacing w:after="0" w:line="240" w:lineRule="auto"/>
        <w:rPr>
          <w:rFonts w:ascii="Arial" w:hAnsi="Arial" w:cs="Arial"/>
          <w:i/>
          <w:color w:val="000000"/>
          <w:sz w:val="28"/>
          <w:szCs w:val="28"/>
          <w:u w:val="single"/>
        </w:rPr>
      </w:pPr>
      <w:r>
        <w:rPr>
          <w:rFonts w:ascii="Arial" w:hAnsi="Arial" w:cs="Arial"/>
          <w:i/>
          <w:color w:val="000000"/>
          <w:sz w:val="24"/>
          <w:szCs w:val="24"/>
        </w:rPr>
        <w:t xml:space="preserve">Explain the difference between traditional and molecular approaches to taxonomy. </w:t>
      </w:r>
    </w:p>
    <w:p w:rsidR="00B166F2" w:rsidRDefault="00B166F2" w:rsidP="00111862">
      <w:pPr>
        <w:autoSpaceDE w:val="0"/>
        <w:autoSpaceDN w:val="0"/>
        <w:adjustRightInd w:val="0"/>
        <w:spacing w:after="0" w:line="240" w:lineRule="auto"/>
        <w:rPr>
          <w:rFonts w:ascii="Arial" w:hAnsi="Arial" w:cs="Arial"/>
          <w:b/>
          <w:color w:val="000000"/>
          <w:sz w:val="24"/>
          <w:szCs w:val="24"/>
        </w:rPr>
      </w:pPr>
    </w:p>
    <w:p w:rsidR="00DA711F" w:rsidRDefault="0010457F" w:rsidP="00DA711F">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Lecture S</w:t>
      </w:r>
      <w:r w:rsidR="00111862" w:rsidRPr="00111862">
        <w:rPr>
          <w:rFonts w:ascii="Arial" w:hAnsi="Arial" w:cs="Arial"/>
          <w:b/>
          <w:color w:val="000000"/>
          <w:sz w:val="24"/>
          <w:szCs w:val="24"/>
        </w:rPr>
        <w:t>uggestions and Guidelines</w:t>
      </w:r>
      <w:r w:rsidR="00DA711F">
        <w:rPr>
          <w:rFonts w:ascii="Arial" w:hAnsi="Arial" w:cs="Arial"/>
          <w:b/>
          <w:color w:val="000000"/>
          <w:sz w:val="24"/>
          <w:szCs w:val="24"/>
        </w:rPr>
        <w:t xml:space="preserve"> for Section 1.4</w:t>
      </w:r>
    </w:p>
    <w:p w:rsidR="0010457F" w:rsidRPr="0010457F" w:rsidRDefault="0010457F" w:rsidP="0010457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10457F">
        <w:rPr>
          <w:rFonts w:ascii="Arial" w:hAnsi="Arial" w:cs="Arial"/>
          <w:color w:val="000000"/>
          <w:sz w:val="24"/>
          <w:szCs w:val="24"/>
        </w:rPr>
        <w:t>The binomial nomenclature system should be introduced to students, along with an understanding of the proper way to display an organism’s name.</w:t>
      </w:r>
    </w:p>
    <w:p w:rsidR="0010457F" w:rsidRPr="0010457F" w:rsidRDefault="0010457F" w:rsidP="0010457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10457F">
        <w:rPr>
          <w:rFonts w:ascii="Arial" w:hAnsi="Arial" w:cs="Arial"/>
          <w:color w:val="000000"/>
          <w:sz w:val="24"/>
          <w:szCs w:val="24"/>
        </w:rPr>
        <w:t>A review of the reasons behind the names of some microorganisms will help students gain confidence in understanding the naming process.</w:t>
      </w:r>
    </w:p>
    <w:p w:rsidR="0010457F" w:rsidRPr="0010457F" w:rsidRDefault="0010457F" w:rsidP="0010457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10457F">
        <w:rPr>
          <w:rFonts w:ascii="Arial" w:hAnsi="Arial" w:cs="Arial"/>
          <w:color w:val="000000"/>
          <w:sz w:val="24"/>
          <w:szCs w:val="24"/>
        </w:rPr>
        <w:t xml:space="preserve">Review of the major taxonomic categories is needed, along with an understanding of how these categories have evolved over time and how they may continue to change as more information is learned. </w:t>
      </w:r>
    </w:p>
    <w:p w:rsidR="00111862" w:rsidRPr="00111862" w:rsidRDefault="00111862" w:rsidP="00111862">
      <w:pPr>
        <w:autoSpaceDE w:val="0"/>
        <w:autoSpaceDN w:val="0"/>
        <w:adjustRightInd w:val="0"/>
        <w:spacing w:after="0" w:line="240" w:lineRule="auto"/>
        <w:rPr>
          <w:rFonts w:ascii="Arial" w:hAnsi="Arial" w:cs="Arial"/>
          <w:b/>
          <w:color w:val="000000"/>
          <w:sz w:val="24"/>
          <w:szCs w:val="24"/>
        </w:rPr>
      </w:pPr>
    </w:p>
    <w:p w:rsidR="00DA711F" w:rsidRDefault="00111862" w:rsidP="00DA711F">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In-</w:t>
      </w:r>
      <w:r w:rsidR="00F462D8">
        <w:rPr>
          <w:rFonts w:ascii="Arial" w:hAnsi="Arial" w:cs="Arial"/>
          <w:b/>
          <w:color w:val="000000"/>
          <w:sz w:val="24"/>
          <w:szCs w:val="24"/>
        </w:rPr>
        <w:t>C</w:t>
      </w:r>
      <w:r w:rsidRPr="00111862">
        <w:rPr>
          <w:rFonts w:ascii="Arial" w:hAnsi="Arial" w:cs="Arial"/>
          <w:b/>
          <w:color w:val="000000"/>
          <w:sz w:val="24"/>
          <w:szCs w:val="24"/>
        </w:rPr>
        <w:t>lass Activities</w:t>
      </w:r>
      <w:r w:rsidR="00DA711F">
        <w:rPr>
          <w:rFonts w:ascii="Arial" w:hAnsi="Arial" w:cs="Arial"/>
          <w:b/>
          <w:color w:val="000000"/>
          <w:sz w:val="24"/>
          <w:szCs w:val="24"/>
        </w:rPr>
        <w:t xml:space="preserve"> for Section 1.4</w:t>
      </w:r>
    </w:p>
    <w:p w:rsidR="00E30E44" w:rsidRPr="00E30E44" w:rsidRDefault="00E30E44" w:rsidP="00E30E44">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E30E44">
        <w:rPr>
          <w:rFonts w:ascii="Arial" w:hAnsi="Arial" w:cs="Arial"/>
          <w:color w:val="000000"/>
          <w:sz w:val="24"/>
          <w:szCs w:val="24"/>
        </w:rPr>
        <w:t>Create a list of common microorganisms and practice the pronunciation as a class to give students confidence in saying the names.</w:t>
      </w:r>
    </w:p>
    <w:p w:rsidR="00E30E44" w:rsidRDefault="00EB50CC" w:rsidP="00E30E44">
      <w:pPr>
        <w:pStyle w:val="ListParagraph"/>
        <w:numPr>
          <w:ilvl w:val="0"/>
          <w:numId w:val="2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E30E44" w:rsidRPr="00E30E44">
        <w:rPr>
          <w:rFonts w:ascii="Arial" w:hAnsi="Arial" w:cs="Arial"/>
          <w:color w:val="000000"/>
          <w:sz w:val="24"/>
          <w:szCs w:val="24"/>
        </w:rPr>
        <w:t xml:space="preserve">hoose </w:t>
      </w:r>
      <w:r>
        <w:rPr>
          <w:rFonts w:ascii="Arial" w:hAnsi="Arial" w:cs="Arial"/>
          <w:color w:val="000000"/>
          <w:sz w:val="24"/>
          <w:szCs w:val="24"/>
        </w:rPr>
        <w:t xml:space="preserve">a </w:t>
      </w:r>
      <w:r w:rsidR="00E30E44" w:rsidRPr="00E30E44">
        <w:rPr>
          <w:rFonts w:ascii="Arial" w:hAnsi="Arial" w:cs="Arial"/>
          <w:color w:val="000000"/>
          <w:sz w:val="24"/>
          <w:szCs w:val="24"/>
        </w:rPr>
        <w:t xml:space="preserve">favorite organism (does not have to be microbial) and place the organism in the correct taxonomic categories. </w:t>
      </w:r>
    </w:p>
    <w:p w:rsidR="00EB50CC" w:rsidRDefault="00EB50CC" w:rsidP="00E30E44">
      <w:pPr>
        <w:pStyle w:val="ListParagraph"/>
        <w:numPr>
          <w:ilvl w:val="0"/>
          <w:numId w:val="2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Discuss the relationship between figure 1.1 and figure 1.17. </w:t>
      </w:r>
    </w:p>
    <w:p w:rsidR="00EB50CC" w:rsidRDefault="00EB50CC" w:rsidP="00E30E44">
      <w:pPr>
        <w:pStyle w:val="ListParagraph"/>
        <w:numPr>
          <w:ilvl w:val="0"/>
          <w:numId w:val="2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Compare and contrast traditional and molecular approaches to taxonomy. </w:t>
      </w:r>
    </w:p>
    <w:p w:rsidR="00EB50CC" w:rsidRPr="00E30E44" w:rsidRDefault="00EB50CC" w:rsidP="00E30E44">
      <w:pPr>
        <w:pStyle w:val="ListParagraph"/>
        <w:numPr>
          <w:ilvl w:val="0"/>
          <w:numId w:val="2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Explain the relationship between the theory of evolution and figure 1.17. </w:t>
      </w:r>
    </w:p>
    <w:p w:rsidR="00111862" w:rsidRDefault="00111862" w:rsidP="00111862">
      <w:pPr>
        <w:autoSpaceDE w:val="0"/>
        <w:autoSpaceDN w:val="0"/>
        <w:adjustRightInd w:val="0"/>
        <w:spacing w:after="0" w:line="240" w:lineRule="auto"/>
        <w:rPr>
          <w:rFonts w:ascii="Arial" w:hAnsi="Arial" w:cs="Arial"/>
          <w:b/>
          <w:color w:val="000000"/>
          <w:sz w:val="24"/>
          <w:szCs w:val="24"/>
        </w:rPr>
      </w:pPr>
    </w:p>
    <w:p w:rsidR="005358A0" w:rsidRDefault="005358A0" w:rsidP="00111862">
      <w:pPr>
        <w:autoSpaceDE w:val="0"/>
        <w:autoSpaceDN w:val="0"/>
        <w:adjustRightInd w:val="0"/>
        <w:spacing w:after="0" w:line="240" w:lineRule="auto"/>
        <w:rPr>
          <w:rFonts w:ascii="Arial" w:hAnsi="Arial" w:cs="Arial"/>
          <w:b/>
          <w:color w:val="000000"/>
          <w:sz w:val="24"/>
          <w:szCs w:val="24"/>
        </w:rPr>
      </w:pPr>
    </w:p>
    <w:p w:rsidR="005358A0" w:rsidRPr="00111862" w:rsidRDefault="005358A0" w:rsidP="00111862">
      <w:pPr>
        <w:autoSpaceDE w:val="0"/>
        <w:autoSpaceDN w:val="0"/>
        <w:adjustRightInd w:val="0"/>
        <w:spacing w:after="0" w:line="240" w:lineRule="auto"/>
        <w:rPr>
          <w:rFonts w:ascii="Arial" w:hAnsi="Arial" w:cs="Arial"/>
          <w:b/>
          <w:color w:val="000000"/>
          <w:sz w:val="24"/>
          <w:szCs w:val="24"/>
        </w:rPr>
      </w:pPr>
    </w:p>
    <w:p w:rsidR="00DA711F" w:rsidRDefault="00111862" w:rsidP="00DA711F">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lastRenderedPageBreak/>
        <w:t>Additional Research Issues</w:t>
      </w:r>
      <w:r w:rsidR="00DA711F">
        <w:rPr>
          <w:rFonts w:ascii="Arial" w:hAnsi="Arial" w:cs="Arial"/>
          <w:b/>
          <w:color w:val="000000"/>
          <w:sz w:val="24"/>
          <w:szCs w:val="24"/>
        </w:rPr>
        <w:t xml:space="preserve"> for Section 1.4</w:t>
      </w:r>
    </w:p>
    <w:p w:rsidR="0010457F" w:rsidRDefault="0010457F" w:rsidP="0010457F">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10457F">
        <w:rPr>
          <w:rFonts w:ascii="Arial" w:hAnsi="Arial" w:cs="Arial"/>
          <w:color w:val="000000"/>
          <w:sz w:val="24"/>
          <w:szCs w:val="24"/>
        </w:rPr>
        <w:t>How are genetics and molecular sciences altering our view of how organisms are classified?</w:t>
      </w:r>
    </w:p>
    <w:p w:rsidR="00EB50CC" w:rsidRPr="0010457F" w:rsidRDefault="00EB50CC" w:rsidP="0010457F">
      <w:pPr>
        <w:pStyle w:val="ListParagraph"/>
        <w:numPr>
          <w:ilvl w:val="0"/>
          <w:numId w:val="2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Are there any organisms that have been reclassified using molecular techniques? How has molecular classification changed the tree of life in the modern era?</w:t>
      </w:r>
    </w:p>
    <w:p w:rsidR="00111862" w:rsidRPr="00111862" w:rsidRDefault="00111862" w:rsidP="00111862">
      <w:pPr>
        <w:autoSpaceDE w:val="0"/>
        <w:autoSpaceDN w:val="0"/>
        <w:adjustRightInd w:val="0"/>
        <w:spacing w:after="0" w:line="240" w:lineRule="auto"/>
        <w:rPr>
          <w:rFonts w:ascii="Arial" w:hAnsi="Arial" w:cs="Arial"/>
          <w:b/>
          <w:color w:val="000000"/>
          <w:sz w:val="24"/>
          <w:szCs w:val="24"/>
        </w:rPr>
      </w:pPr>
    </w:p>
    <w:p w:rsidR="00DA711F" w:rsidRDefault="00111862" w:rsidP="00DA711F">
      <w:pPr>
        <w:autoSpaceDE w:val="0"/>
        <w:autoSpaceDN w:val="0"/>
        <w:adjustRightInd w:val="0"/>
        <w:spacing w:after="0" w:line="240" w:lineRule="auto"/>
        <w:rPr>
          <w:rFonts w:ascii="Arial" w:hAnsi="Arial" w:cs="Arial"/>
          <w:b/>
          <w:color w:val="000000"/>
          <w:sz w:val="24"/>
          <w:szCs w:val="24"/>
        </w:rPr>
      </w:pPr>
      <w:r w:rsidRPr="00111862">
        <w:rPr>
          <w:rFonts w:ascii="Arial" w:hAnsi="Arial" w:cs="Arial"/>
          <w:b/>
          <w:color w:val="000000"/>
          <w:sz w:val="24"/>
          <w:szCs w:val="24"/>
        </w:rPr>
        <w:t>Critical Thinking Issues</w:t>
      </w:r>
      <w:r w:rsidR="00DA711F">
        <w:rPr>
          <w:rFonts w:ascii="Arial" w:hAnsi="Arial" w:cs="Arial"/>
          <w:b/>
          <w:color w:val="000000"/>
          <w:sz w:val="24"/>
          <w:szCs w:val="24"/>
        </w:rPr>
        <w:t xml:space="preserve"> for Section 1.4</w:t>
      </w:r>
    </w:p>
    <w:p w:rsidR="00A67AA4" w:rsidRDefault="0010457F" w:rsidP="00E04BA8">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10457F">
        <w:rPr>
          <w:rFonts w:ascii="Arial" w:hAnsi="Arial" w:cs="Arial"/>
          <w:color w:val="000000"/>
          <w:sz w:val="24"/>
          <w:szCs w:val="24"/>
        </w:rPr>
        <w:t>It has been suggested that a web may be a more sui</w:t>
      </w:r>
      <w:r>
        <w:rPr>
          <w:rFonts w:ascii="Arial" w:hAnsi="Arial" w:cs="Arial"/>
          <w:color w:val="000000"/>
          <w:sz w:val="24"/>
          <w:szCs w:val="24"/>
        </w:rPr>
        <w:t>table model than a tree to show</w:t>
      </w:r>
      <w:r w:rsidRPr="0010457F">
        <w:rPr>
          <w:rFonts w:ascii="Arial" w:hAnsi="Arial" w:cs="Arial"/>
          <w:color w:val="000000"/>
          <w:sz w:val="24"/>
          <w:szCs w:val="24"/>
        </w:rPr>
        <w:t xml:space="preserve"> the interrelatedness of life.  Can you explain why this may be?</w:t>
      </w:r>
    </w:p>
    <w:p w:rsidR="00F70485" w:rsidRDefault="00F70485" w:rsidP="00F70485">
      <w:pPr>
        <w:autoSpaceDE w:val="0"/>
        <w:autoSpaceDN w:val="0"/>
        <w:adjustRightInd w:val="0"/>
        <w:spacing w:after="0" w:line="240" w:lineRule="auto"/>
        <w:rPr>
          <w:rFonts w:ascii="Arial" w:hAnsi="Arial" w:cs="Arial"/>
          <w:color w:val="000000"/>
          <w:sz w:val="24"/>
          <w:szCs w:val="24"/>
        </w:rPr>
      </w:pPr>
    </w:p>
    <w:p w:rsidR="00F70485" w:rsidRDefault="00F70485" w:rsidP="00F70485">
      <w:pPr>
        <w:autoSpaceDE w:val="0"/>
        <w:autoSpaceDN w:val="0"/>
        <w:adjustRightInd w:val="0"/>
        <w:spacing w:after="0" w:line="240" w:lineRule="auto"/>
        <w:rPr>
          <w:rFonts w:ascii="Arial" w:hAnsi="Arial" w:cs="Arial"/>
          <w:color w:val="000000"/>
          <w:sz w:val="24"/>
          <w:szCs w:val="24"/>
        </w:rPr>
      </w:pPr>
    </w:p>
    <w:p w:rsidR="00F70485" w:rsidRDefault="00542190" w:rsidP="00F70485">
      <w:pPr>
        <w:autoSpaceDE w:val="0"/>
        <w:autoSpaceDN w:val="0"/>
        <w:adjustRightInd w:val="0"/>
        <w:spacing w:after="0" w:line="240" w:lineRule="auto"/>
        <w:rPr>
          <w:rFonts w:ascii="Arial" w:hAnsi="Arial" w:cs="Arial"/>
          <w:b/>
          <w:sz w:val="28"/>
          <w:szCs w:val="28"/>
          <w:u w:val="single"/>
        </w:rPr>
      </w:pPr>
      <w:proofErr w:type="spellStart"/>
      <w:r>
        <w:rPr>
          <w:rFonts w:ascii="Arial" w:hAnsi="Arial" w:cs="Arial"/>
          <w:b/>
          <w:sz w:val="28"/>
          <w:szCs w:val="28"/>
          <w:u w:val="single"/>
        </w:rPr>
        <w:t>SmartGrid</w:t>
      </w:r>
      <w:proofErr w:type="spellEnd"/>
      <w:r>
        <w:rPr>
          <w:rFonts w:ascii="Arial" w:hAnsi="Arial" w:cs="Arial"/>
          <w:b/>
          <w:sz w:val="28"/>
          <w:szCs w:val="28"/>
          <w:u w:val="single"/>
        </w:rPr>
        <w:t xml:space="preserve"> </w:t>
      </w:r>
      <w:r w:rsidR="009026F7">
        <w:rPr>
          <w:rFonts w:ascii="Arial" w:hAnsi="Arial" w:cs="Arial"/>
          <w:b/>
          <w:sz w:val="28"/>
          <w:szCs w:val="28"/>
          <w:u w:val="single"/>
        </w:rPr>
        <w:t>Bloom</w:t>
      </w:r>
      <w:r>
        <w:rPr>
          <w:rFonts w:ascii="Arial" w:hAnsi="Arial" w:cs="Arial"/>
          <w:b/>
          <w:sz w:val="28"/>
          <w:szCs w:val="28"/>
          <w:u w:val="single"/>
        </w:rPr>
        <w:t>’s Level 5 &amp; 6</w:t>
      </w:r>
      <w:r w:rsidR="00F70485">
        <w:rPr>
          <w:rFonts w:ascii="Arial" w:hAnsi="Arial" w:cs="Arial"/>
          <w:b/>
          <w:sz w:val="28"/>
          <w:szCs w:val="28"/>
          <w:u w:val="single"/>
        </w:rPr>
        <w:t xml:space="preserve"> </w:t>
      </w:r>
      <w:r>
        <w:rPr>
          <w:rFonts w:ascii="Arial" w:hAnsi="Arial" w:cs="Arial"/>
          <w:b/>
          <w:sz w:val="28"/>
          <w:szCs w:val="28"/>
          <w:u w:val="single"/>
        </w:rPr>
        <w:t>Activities</w:t>
      </w:r>
      <w:r w:rsidR="00F70485" w:rsidRPr="00F159E2">
        <w:rPr>
          <w:rFonts w:ascii="Arial" w:hAnsi="Arial" w:cs="Arial"/>
          <w:b/>
          <w:sz w:val="28"/>
          <w:szCs w:val="28"/>
          <w:u w:val="single"/>
        </w:rPr>
        <w:t xml:space="preserve"> for Chapter 1</w:t>
      </w:r>
    </w:p>
    <w:p w:rsidR="00F70485" w:rsidRDefault="00F70485" w:rsidP="00F70485">
      <w:pPr>
        <w:autoSpaceDE w:val="0"/>
        <w:autoSpaceDN w:val="0"/>
        <w:adjustRightInd w:val="0"/>
        <w:spacing w:after="0" w:line="240" w:lineRule="auto"/>
        <w:rPr>
          <w:rFonts w:ascii="Arial" w:hAnsi="Arial" w:cs="Arial"/>
          <w:color w:val="000000"/>
          <w:sz w:val="24"/>
          <w:szCs w:val="24"/>
        </w:rPr>
      </w:pPr>
    </w:p>
    <w:p w:rsidR="00542190" w:rsidRDefault="00622362" w:rsidP="009A35C9">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Activity for Question #3: </w:t>
      </w:r>
      <w:r w:rsidR="00A90601">
        <w:rPr>
          <w:rFonts w:ascii="Arial" w:hAnsi="Arial" w:cs="Arial"/>
          <w:color w:val="000000"/>
          <w:sz w:val="24"/>
          <w:szCs w:val="24"/>
        </w:rPr>
        <w:t xml:space="preserve">Using internet searches, find one image of a tree of life and one of the web of life. Working in groups, create a list of key similarities and differences between the two layouts. Then have students identify why the web of life is the more accurate of the two. </w:t>
      </w:r>
    </w:p>
    <w:p w:rsidR="00B47333" w:rsidRDefault="00622362" w:rsidP="00622362">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Activity for Question #6: </w:t>
      </w:r>
      <w:r w:rsidR="004673E3">
        <w:rPr>
          <w:rFonts w:ascii="Arial" w:hAnsi="Arial" w:cs="Arial"/>
          <w:color w:val="000000"/>
          <w:sz w:val="24"/>
          <w:szCs w:val="24"/>
        </w:rPr>
        <w:t xml:space="preserve">Create a Venn Diagram comparing cellular structures found in bacteria, archaea, eukaryotic microbes and human cells.  After a discussion of how drugs work (including “side effects”), using the Venn Diagram, identify cellular targets for drug development. </w:t>
      </w:r>
    </w:p>
    <w:p w:rsidR="00622362" w:rsidRPr="00E05D6B" w:rsidRDefault="00622362" w:rsidP="00622362">
      <w:pPr>
        <w:pStyle w:val="ListParagraph"/>
        <w:numPr>
          <w:ilvl w:val="0"/>
          <w:numId w:val="31"/>
        </w:num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Activity for Question #9</w:t>
      </w:r>
      <w:r w:rsidR="00C36F4B">
        <w:rPr>
          <w:rFonts w:ascii="Arial" w:hAnsi="Arial" w:cs="Arial"/>
          <w:b/>
          <w:color w:val="000000"/>
          <w:sz w:val="24"/>
          <w:szCs w:val="24"/>
        </w:rPr>
        <w:t xml:space="preserve"> and #15</w:t>
      </w:r>
      <w:r>
        <w:rPr>
          <w:rFonts w:ascii="Arial" w:hAnsi="Arial" w:cs="Arial"/>
          <w:b/>
          <w:color w:val="000000"/>
          <w:sz w:val="24"/>
          <w:szCs w:val="24"/>
        </w:rPr>
        <w:t>:</w:t>
      </w:r>
      <w:r w:rsidR="00E05D6B">
        <w:rPr>
          <w:rFonts w:ascii="Arial" w:hAnsi="Arial" w:cs="Arial"/>
          <w:b/>
          <w:color w:val="000000"/>
          <w:sz w:val="24"/>
          <w:szCs w:val="24"/>
        </w:rPr>
        <w:t xml:space="preserve"> </w:t>
      </w:r>
      <w:r w:rsidR="00E05D6B" w:rsidRPr="00E05D6B">
        <w:rPr>
          <w:rFonts w:ascii="Arial" w:hAnsi="Arial" w:cs="Arial"/>
          <w:color w:val="000000"/>
          <w:sz w:val="24"/>
          <w:szCs w:val="24"/>
        </w:rPr>
        <w:t>Focusing on the microbiome,</w:t>
      </w:r>
      <w:r w:rsidR="00E05D6B">
        <w:rPr>
          <w:rFonts w:ascii="Arial" w:hAnsi="Arial" w:cs="Arial"/>
          <w:color w:val="000000"/>
          <w:sz w:val="24"/>
          <w:szCs w:val="24"/>
        </w:rPr>
        <w:t xml:space="preserve"> research key functions of the microbiome of each site within the body (gut, skin, etc</w:t>
      </w:r>
      <w:r w:rsidR="00963418">
        <w:rPr>
          <w:rFonts w:ascii="Arial" w:hAnsi="Arial" w:cs="Arial"/>
          <w:color w:val="000000"/>
          <w:sz w:val="24"/>
          <w:szCs w:val="24"/>
        </w:rPr>
        <w:t>.</w:t>
      </w:r>
      <w:r w:rsidR="00E05D6B">
        <w:rPr>
          <w:rFonts w:ascii="Arial" w:hAnsi="Arial" w:cs="Arial"/>
          <w:color w:val="000000"/>
          <w:sz w:val="24"/>
          <w:szCs w:val="24"/>
        </w:rPr>
        <w:t xml:space="preserve">). </w:t>
      </w:r>
      <w:r w:rsidR="003431D1">
        <w:rPr>
          <w:rFonts w:ascii="Arial" w:hAnsi="Arial" w:cs="Arial"/>
          <w:color w:val="000000"/>
          <w:sz w:val="24"/>
          <w:szCs w:val="24"/>
        </w:rPr>
        <w:t xml:space="preserve">Discuss the relationship between these organisms and the human host and propose a process of a coevolution between microbes and humans. Then, propose that a key group of organisms is missing from a host and identify possible outcomes. Finally, review the impact of diet on various cultures and their microbiomes. With the differences in colonization, why are the same functions performed by each microbiome? </w:t>
      </w:r>
      <w:r w:rsidR="00E05D6B" w:rsidRPr="00E05D6B">
        <w:rPr>
          <w:rFonts w:ascii="Arial" w:hAnsi="Arial" w:cs="Arial"/>
          <w:b/>
          <w:color w:val="000000"/>
          <w:sz w:val="24"/>
          <w:szCs w:val="24"/>
        </w:rPr>
        <w:t xml:space="preserve"> </w:t>
      </w:r>
    </w:p>
    <w:p w:rsidR="00622362" w:rsidRDefault="00622362" w:rsidP="009A35C9">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Activity for Question #12: </w:t>
      </w:r>
      <w:r w:rsidR="00C36F4B">
        <w:rPr>
          <w:rFonts w:ascii="Arial" w:hAnsi="Arial" w:cs="Arial"/>
          <w:color w:val="000000"/>
          <w:sz w:val="24"/>
          <w:szCs w:val="24"/>
        </w:rPr>
        <w:t xml:space="preserve">Using internet searches, identify all the roles the membrane of the nucleus of eukaryotes plays. Then identify which activities are still performed by prokaryotic cells and where. Using the list of activities that only occur in eukaryotic cells using the membrane of nucleus suggest where the nucleus came from and what evolutionary factors drove this development. </w:t>
      </w:r>
    </w:p>
    <w:p w:rsidR="00622362" w:rsidRPr="00622362" w:rsidRDefault="00622362" w:rsidP="00622362">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Activity for Question #18: </w:t>
      </w:r>
      <w:r>
        <w:rPr>
          <w:rFonts w:ascii="Arial" w:hAnsi="Arial" w:cs="Arial"/>
          <w:color w:val="000000"/>
          <w:sz w:val="24"/>
          <w:szCs w:val="24"/>
        </w:rPr>
        <w:t xml:space="preserve">In teams, work to create an all-inclusive list of activities that microbes do to allow for human life to exist and flourish. In a “boggle” style review, groups cross off activities identified by other groups leaving only unique answers that can be scored to identify the winner. </w:t>
      </w:r>
    </w:p>
    <w:p w:rsidR="00622362" w:rsidRDefault="00622362" w:rsidP="00622362">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Activity for Question #21: </w:t>
      </w:r>
      <w:r>
        <w:rPr>
          <w:rFonts w:ascii="Arial" w:hAnsi="Arial" w:cs="Arial"/>
          <w:color w:val="000000"/>
          <w:sz w:val="24"/>
          <w:szCs w:val="24"/>
        </w:rPr>
        <w:t>Design an experiment</w:t>
      </w:r>
      <w:r w:rsidR="001F6004">
        <w:rPr>
          <w:rFonts w:ascii="Arial" w:hAnsi="Arial" w:cs="Arial"/>
          <w:color w:val="000000"/>
          <w:sz w:val="24"/>
          <w:szCs w:val="24"/>
        </w:rPr>
        <w:t xml:space="preserve"> to</w:t>
      </w:r>
      <w:r>
        <w:rPr>
          <w:rFonts w:ascii="Arial" w:hAnsi="Arial" w:cs="Arial"/>
          <w:color w:val="000000"/>
          <w:sz w:val="24"/>
          <w:szCs w:val="24"/>
        </w:rPr>
        <w:t xml:space="preserve"> demonstrate the existence of a micr</w:t>
      </w:r>
      <w:r w:rsidR="00D05416">
        <w:rPr>
          <w:rFonts w:ascii="Arial" w:hAnsi="Arial" w:cs="Arial"/>
          <w:color w:val="000000"/>
          <w:sz w:val="24"/>
          <w:szCs w:val="24"/>
        </w:rPr>
        <w:t xml:space="preserve">obiome on the skin of a subject and trade with a partner to identify assumptions or “holes” in the approach. Finally report out on the keys to a well-designed experiment and the importance of each step. </w:t>
      </w:r>
    </w:p>
    <w:p w:rsidR="00307B9E" w:rsidRDefault="00307B9E" w:rsidP="00307B9E"/>
    <w:p w:rsidR="00307B9E" w:rsidRDefault="00307B9E" w:rsidP="00307B9E"/>
    <w:p w:rsidR="00307B9E" w:rsidRDefault="00307B9E" w:rsidP="009F11C9">
      <w:pPr>
        <w:rPr>
          <w:rFonts w:ascii="Arial" w:hAnsi="Arial" w:cs="Arial"/>
          <w:b/>
          <w:sz w:val="28"/>
          <w:szCs w:val="28"/>
        </w:rPr>
      </w:pPr>
      <w:proofErr w:type="gramStart"/>
      <w:r w:rsidRPr="00CA5CAF">
        <w:rPr>
          <w:rFonts w:ascii="Arial" w:hAnsi="Arial" w:cs="Arial"/>
          <w:b/>
          <w:sz w:val="28"/>
          <w:szCs w:val="28"/>
        </w:rPr>
        <w:lastRenderedPageBreak/>
        <w:t>Cowan</w:t>
      </w:r>
      <w:proofErr w:type="gramEnd"/>
      <w:r w:rsidRPr="00CA5CAF">
        <w:rPr>
          <w:rFonts w:ascii="Arial" w:hAnsi="Arial" w:cs="Arial"/>
          <w:b/>
          <w:sz w:val="28"/>
          <w:szCs w:val="28"/>
        </w:rPr>
        <w:t xml:space="preserve"> Microbiology Fundamentals, 3/e, Critical Thinking Answers</w:t>
      </w:r>
    </w:p>
    <w:p w:rsidR="00307B9E" w:rsidRPr="00CA5CAF" w:rsidRDefault="00307B9E" w:rsidP="009F11C9">
      <w:pPr>
        <w:rPr>
          <w:rFonts w:ascii="Arial" w:hAnsi="Arial" w:cs="Arial"/>
          <w:b/>
          <w:sz w:val="28"/>
          <w:szCs w:val="28"/>
        </w:rPr>
      </w:pPr>
    </w:p>
    <w:p w:rsidR="00307B9E" w:rsidRPr="00CA5CAF" w:rsidRDefault="00307B9E" w:rsidP="009F11C9">
      <w:pPr>
        <w:rPr>
          <w:rFonts w:ascii="Arial" w:hAnsi="Arial" w:cs="Arial"/>
          <w:b/>
          <w:sz w:val="28"/>
          <w:szCs w:val="28"/>
        </w:rPr>
      </w:pPr>
      <w:r w:rsidRPr="00CA5CAF">
        <w:rPr>
          <w:rFonts w:ascii="Arial" w:hAnsi="Arial" w:cs="Arial"/>
          <w:b/>
          <w:sz w:val="28"/>
          <w:szCs w:val="28"/>
        </w:rPr>
        <w:t>Chapter 1</w:t>
      </w:r>
    </w:p>
    <w:p w:rsidR="00307B9E" w:rsidRPr="009F11C9" w:rsidRDefault="00307B9E" w:rsidP="009F11C9"/>
    <w:p w:rsidR="00307B9E" w:rsidRDefault="00307B9E" w:rsidP="00307B9E">
      <w:pPr>
        <w:numPr>
          <w:ilvl w:val="0"/>
          <w:numId w:val="32"/>
        </w:numPr>
        <w:spacing w:after="0" w:line="240" w:lineRule="auto"/>
      </w:pPr>
      <w:r>
        <w:t xml:space="preserve">a. Humans belong to the domain Eukarya. </w:t>
      </w:r>
    </w:p>
    <w:p w:rsidR="00307B9E" w:rsidRDefault="00307B9E" w:rsidP="009A20D3">
      <w:pPr>
        <w:ind w:left="720"/>
      </w:pPr>
    </w:p>
    <w:p w:rsidR="00307B9E" w:rsidRDefault="00307B9E" w:rsidP="001A054E">
      <w:pPr>
        <w:ind w:left="720"/>
      </w:pPr>
      <w:r>
        <w:t xml:space="preserve">b. Based on analysis of </w:t>
      </w:r>
      <w:proofErr w:type="spellStart"/>
      <w:r>
        <w:t>ssu</w:t>
      </w:r>
      <w:proofErr w:type="spellEnd"/>
      <w:r>
        <w:t xml:space="preserve"> </w:t>
      </w:r>
      <w:proofErr w:type="spellStart"/>
      <w:r>
        <w:t>rRNAs</w:t>
      </w:r>
      <w:proofErr w:type="spellEnd"/>
      <w:r>
        <w:t>, it is believed that the three domains - Archaea, Bacteria, and Eukarya- all arose from a common, now extinct, ancestor cell type. Thus, it is not surprising that eukaryotic organisms are related to the other cell types.</w:t>
      </w:r>
    </w:p>
    <w:p w:rsidR="00307B9E" w:rsidRDefault="00307B9E" w:rsidP="001A054E">
      <w:pPr>
        <w:ind w:left="720"/>
      </w:pPr>
    </w:p>
    <w:p w:rsidR="00307B9E" w:rsidRDefault="00307B9E" w:rsidP="001A054E">
      <w:pPr>
        <w:ind w:left="720"/>
      </w:pPr>
      <w:r>
        <w:t xml:space="preserve">That eukaryotic organisms may be more closely related to archaea than bacteria may be surprising, given that for a long time it was believed that eukaryotic cells derived and evolved from bacterial cells.  Now, the three cell types are known to be distinct.   However, the cell types share some similarities due to horizontal gene transfer between cells.  Eukaryotic cells show similarities with archaeal cells in the form of ribosome structure, ribosomal RNAs, and protein synthesis.  </w:t>
      </w:r>
    </w:p>
    <w:p w:rsidR="00307B9E" w:rsidRPr="009F11C9" w:rsidRDefault="00307B9E" w:rsidP="004D17F9">
      <w:pPr>
        <w:ind w:left="720"/>
      </w:pPr>
      <w:r>
        <w:t xml:space="preserve"> </w:t>
      </w:r>
      <w:r w:rsidRPr="009F11C9">
        <w:t xml:space="preserve">  </w:t>
      </w:r>
    </w:p>
    <w:p w:rsidR="00307B9E" w:rsidRDefault="00307B9E" w:rsidP="00307B9E">
      <w:pPr>
        <w:numPr>
          <w:ilvl w:val="0"/>
          <w:numId w:val="32"/>
        </w:numPr>
        <w:spacing w:after="0" w:line="240" w:lineRule="auto"/>
      </w:pPr>
      <w:r>
        <w:t xml:space="preserve">Bioremediation is the use of microorganisms to restore stability to the environment or to clean up toxic pollutants.  Many examples of the effectiveness of bioremediation can be found in the news.  Bacteria are being used to “eat garbage” and neutralize harmful contamination of landfill soil.  Bacteria have also been used to metabolize harmful hydrocarbons, like those elicited by oil spills, such as the </w:t>
      </w:r>
      <w:hyperlink r:id="rId7" w:history="1">
        <w:r w:rsidRPr="001230C6">
          <w:rPr>
            <w:rStyle w:val="Hyperlink"/>
          </w:rPr>
          <w:t>Deepwater Horizon oil spill</w:t>
        </w:r>
      </w:hyperlink>
      <w:r>
        <w:t xml:space="preserve">, which occurred in the Gulf of Mexico in 2010.  Other, more recent research, shows the development of </w:t>
      </w:r>
      <w:hyperlink r:id="rId8" w:history="1">
        <w:r w:rsidRPr="001230C6">
          <w:rPr>
            <w:rStyle w:val="Hyperlink"/>
          </w:rPr>
          <w:t>bacteria</w:t>
        </w:r>
        <w:r>
          <w:rPr>
            <w:rStyle w:val="Hyperlink"/>
          </w:rPr>
          <w:t xml:space="preserve"> that</w:t>
        </w:r>
        <w:r w:rsidRPr="001230C6">
          <w:rPr>
            <w:rStyle w:val="Hyperlink"/>
          </w:rPr>
          <w:t xml:space="preserve"> can degrade PCBs</w:t>
        </w:r>
      </w:hyperlink>
      <w:r>
        <w:t xml:space="preserve"> (polychlorinated biphenyls).  PCBs are virtually indestructible and remain in the environment indefinitely. In the past, PCB toxins were managed by capping or dredging and landfilling.</w:t>
      </w:r>
    </w:p>
    <w:p w:rsidR="00307B9E" w:rsidRPr="009F11C9" w:rsidRDefault="00307B9E">
      <w:pPr>
        <w:ind w:left="720"/>
      </w:pPr>
    </w:p>
    <w:p w:rsidR="00307B9E" w:rsidRDefault="00307B9E" w:rsidP="00307B9E">
      <w:pPr>
        <w:numPr>
          <w:ilvl w:val="0"/>
          <w:numId w:val="32"/>
        </w:numPr>
        <w:spacing w:after="0" w:line="240" w:lineRule="auto"/>
      </w:pPr>
      <w:r>
        <w:t xml:space="preserve">In some ways, we are entering an age in which the role of microorganisms in disease processes is being reexamined.  Many diseases, such as diabetes and certain cancers, have been shown to be associated with microbial infections.  Obesity is an example of a disease that was once thought to be an issue of genetics, diet, and exercise; it is being looked at to have a microbial component.  Current research seems to be pointing to a possible connection between the microbiota of the gut tissue, metabolic processes, and body weight.  Almost 90% of the cells in the body are living bacteria within the gut. The metabolic processes of these bacteria may have a profound impact of caloric absorption and the maintenance of body weight.  Thus, in the future, a disease such as obesity may be most effectively addressed through medications or other processes that modify the gut bacteria in a way that favors a healthy body weight.  </w:t>
      </w:r>
    </w:p>
    <w:p w:rsidR="00307B9E" w:rsidRDefault="00307B9E" w:rsidP="009A20D3">
      <w:pPr>
        <w:pStyle w:val="ListParagraph"/>
      </w:pPr>
    </w:p>
    <w:p w:rsidR="00307B9E" w:rsidRDefault="00307B9E" w:rsidP="00307B9E">
      <w:pPr>
        <w:numPr>
          <w:ilvl w:val="0"/>
          <w:numId w:val="32"/>
        </w:numPr>
        <w:spacing w:after="0" w:line="240" w:lineRule="auto"/>
      </w:pPr>
      <w:r>
        <w:lastRenderedPageBreak/>
        <w:t xml:space="preserve">Significant changes in surgical protocols and surgical environments have certainly been instituted since the early 1800s.  The early 1800s were a time before the formulation of the germ theory and the subsequent development of aseptic techniques.  Thus, in the early 1800s, it was common for surgeons to enter operating suites wearing their street clothes, attend to one patient after another without washing their hands in between, and to use unsterilized equipment when performing procedures.  Of course, in modern medicine, such practices have been abandoned. The formulation of the germ theory and the understanding of the role of endospores in diseases revolutionized medicine and patient safety.  Basic aseptic and hygienic practices are now standard in surgical suites in order to limit the spread of infectious organisms.  </w:t>
      </w:r>
    </w:p>
    <w:p w:rsidR="00307B9E" w:rsidRDefault="00307B9E" w:rsidP="00D914CE">
      <w:pPr>
        <w:ind w:left="720"/>
      </w:pPr>
    </w:p>
    <w:p w:rsidR="00307B9E" w:rsidRDefault="00307B9E" w:rsidP="00307B9E">
      <w:pPr>
        <w:numPr>
          <w:ilvl w:val="0"/>
          <w:numId w:val="32"/>
        </w:numPr>
        <w:spacing w:after="0" w:line="240" w:lineRule="auto"/>
      </w:pPr>
      <w:r>
        <w:t xml:space="preserve">In situations in which a town posts an advisory for water to be boiled before using it for drinking or cooking, the purpose is to limit contamination by any microorganisms that may be present when the integrity of the water supply is compromised. Boiling water is an example of microbial control, which affects the proteins in microorganisms.  The temperature elevation due to boiling causes the proteins within any microorganism to denature and lose their function.  As many cellular processes are dependent on functioning proteins, the loss in protein integrity results in cellular destruction.  Although boiling water eliminates some microorganisms, it is not strong enough to destroy endospores, and thus boiling water is not considered a sterilization procedure.  </w:t>
      </w:r>
    </w:p>
    <w:p w:rsidR="00307B9E" w:rsidRDefault="00307B9E" w:rsidP="00D914CE">
      <w:pPr>
        <w:pStyle w:val="ListParagraph"/>
      </w:pPr>
    </w:p>
    <w:p w:rsidR="00307B9E" w:rsidRDefault="00307B9E" w:rsidP="00D914CE">
      <w:pPr>
        <w:pStyle w:val="ListParagraph"/>
      </w:pPr>
    </w:p>
    <w:p w:rsidR="00307B9E" w:rsidRPr="009F11C9" w:rsidRDefault="00307B9E" w:rsidP="009F11C9"/>
    <w:p w:rsidR="00307B9E" w:rsidRDefault="00307B9E" w:rsidP="002672A7">
      <w:pPr>
        <w:autoSpaceDE w:val="0"/>
        <w:autoSpaceDN w:val="0"/>
        <w:adjustRightInd w:val="0"/>
        <w:rPr>
          <w:rFonts w:ascii="Arial" w:hAnsi="Arial" w:cs="Arial"/>
          <w:b/>
          <w:sz w:val="28"/>
          <w:szCs w:val="28"/>
        </w:rPr>
      </w:pPr>
      <w:r w:rsidRPr="00886F58">
        <w:rPr>
          <w:rFonts w:ascii="Arial" w:hAnsi="Arial" w:cs="Arial"/>
          <w:b/>
          <w:sz w:val="28"/>
          <w:szCs w:val="28"/>
        </w:rPr>
        <w:t>Cowan Microbiology Fundamentals, 3/e, Critical Thinking Questions</w:t>
      </w:r>
    </w:p>
    <w:p w:rsidR="00307B9E" w:rsidRDefault="00307B9E" w:rsidP="00942C43">
      <w:pPr>
        <w:autoSpaceDE w:val="0"/>
        <w:autoSpaceDN w:val="0"/>
        <w:adjustRightInd w:val="0"/>
        <w:rPr>
          <w:rFonts w:ascii="Arial" w:hAnsi="Arial" w:cs="Arial"/>
          <w:b/>
          <w:sz w:val="28"/>
          <w:szCs w:val="28"/>
        </w:rPr>
      </w:pPr>
    </w:p>
    <w:p w:rsidR="00307B9E" w:rsidRPr="00886F58" w:rsidRDefault="00307B9E" w:rsidP="00942C43">
      <w:pPr>
        <w:autoSpaceDE w:val="0"/>
        <w:autoSpaceDN w:val="0"/>
        <w:adjustRightInd w:val="0"/>
        <w:rPr>
          <w:rFonts w:ascii="Arial" w:hAnsi="Arial" w:cs="Arial"/>
          <w:b/>
          <w:sz w:val="28"/>
          <w:szCs w:val="28"/>
        </w:rPr>
      </w:pPr>
      <w:r>
        <w:rPr>
          <w:rFonts w:ascii="Arial" w:hAnsi="Arial" w:cs="Arial"/>
          <w:b/>
          <w:sz w:val="28"/>
          <w:szCs w:val="28"/>
        </w:rPr>
        <w:t>Chapter 1</w:t>
      </w:r>
    </w:p>
    <w:p w:rsidR="00307B9E" w:rsidRPr="002672A7" w:rsidRDefault="00307B9E" w:rsidP="002672A7">
      <w:pPr>
        <w:autoSpaceDE w:val="0"/>
        <w:autoSpaceDN w:val="0"/>
        <w:adjustRightInd w:val="0"/>
        <w:rPr>
          <w:rFonts w:ascii="Arial" w:hAnsi="Arial" w:cs="Arial"/>
          <w:sz w:val="18"/>
          <w:szCs w:val="18"/>
        </w:rPr>
      </w:pPr>
    </w:p>
    <w:p w:rsidR="00307B9E" w:rsidRPr="00886F58" w:rsidRDefault="00307B9E" w:rsidP="00895755">
      <w:pPr>
        <w:autoSpaceDE w:val="0"/>
        <w:autoSpaceDN w:val="0"/>
        <w:adjustRightInd w:val="0"/>
        <w:rPr>
          <w:rFonts w:ascii="Arial" w:hAnsi="Arial" w:cs="Arial"/>
          <w:sz w:val="24"/>
          <w:szCs w:val="24"/>
        </w:rPr>
      </w:pPr>
      <w:r w:rsidRPr="00886F58">
        <w:rPr>
          <w:rFonts w:ascii="Arial" w:hAnsi="Arial" w:cs="Arial"/>
          <w:sz w:val="24"/>
          <w:szCs w:val="24"/>
        </w:rPr>
        <w:t>1. Review fi</w:t>
      </w:r>
      <w:r>
        <w:rPr>
          <w:rFonts w:ascii="Arial" w:hAnsi="Arial" w:cs="Arial"/>
          <w:sz w:val="24"/>
          <w:szCs w:val="24"/>
        </w:rPr>
        <w:t>gure 1.17</w:t>
      </w:r>
      <w:r w:rsidRPr="00886F58">
        <w:rPr>
          <w:rFonts w:ascii="Arial" w:hAnsi="Arial" w:cs="Arial"/>
          <w:sz w:val="24"/>
          <w:szCs w:val="24"/>
        </w:rPr>
        <w:t xml:space="preserve"> from this chapter and discuss the following:</w:t>
      </w:r>
    </w:p>
    <w:p w:rsidR="00307B9E" w:rsidRPr="00886F58" w:rsidRDefault="00307B9E" w:rsidP="00895755">
      <w:pPr>
        <w:pStyle w:val="ListParagraph"/>
        <w:autoSpaceDE w:val="0"/>
        <w:autoSpaceDN w:val="0"/>
        <w:adjustRightInd w:val="0"/>
        <w:rPr>
          <w:rFonts w:ascii="Arial" w:hAnsi="Arial" w:cs="Arial"/>
          <w:sz w:val="24"/>
          <w:szCs w:val="24"/>
        </w:rPr>
      </w:pPr>
    </w:p>
    <w:p w:rsidR="00307B9E" w:rsidRPr="00886F58" w:rsidRDefault="00307B9E" w:rsidP="00307B9E">
      <w:pPr>
        <w:pStyle w:val="ListParagraph"/>
        <w:numPr>
          <w:ilvl w:val="0"/>
          <w:numId w:val="3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886F58">
        <w:rPr>
          <w:rFonts w:ascii="Arial" w:hAnsi="Arial" w:cs="Arial"/>
          <w:sz w:val="24"/>
          <w:szCs w:val="24"/>
        </w:rPr>
        <w:t>To which domain of life do humans belong?</w:t>
      </w:r>
    </w:p>
    <w:p w:rsidR="00307B9E" w:rsidRPr="00886F58" w:rsidRDefault="00307B9E" w:rsidP="00886F58">
      <w:pPr>
        <w:pStyle w:val="ListParagraph"/>
        <w:autoSpaceDE w:val="0"/>
        <w:autoSpaceDN w:val="0"/>
        <w:adjustRightInd w:val="0"/>
        <w:ind w:left="1800"/>
        <w:rPr>
          <w:rFonts w:ascii="Arial" w:hAnsi="Arial" w:cs="Arial"/>
          <w:sz w:val="24"/>
          <w:szCs w:val="24"/>
        </w:rPr>
      </w:pPr>
    </w:p>
    <w:p w:rsidR="00307B9E" w:rsidRPr="00886F58" w:rsidRDefault="00307B9E" w:rsidP="00307B9E">
      <w:pPr>
        <w:pStyle w:val="ListParagraph"/>
        <w:numPr>
          <w:ilvl w:val="0"/>
          <w:numId w:val="33"/>
        </w:numPr>
        <w:autoSpaceDE w:val="0"/>
        <w:autoSpaceDN w:val="0"/>
        <w:adjustRightInd w:val="0"/>
        <w:spacing w:after="0" w:line="240" w:lineRule="auto"/>
        <w:rPr>
          <w:rFonts w:ascii="Arial" w:hAnsi="Arial" w:cs="Arial"/>
          <w:sz w:val="24"/>
          <w:szCs w:val="24"/>
        </w:rPr>
      </w:pPr>
      <w:r w:rsidRPr="00886F58">
        <w:rPr>
          <w:rFonts w:ascii="Arial" w:hAnsi="Arial" w:cs="Arial"/>
          <w:sz w:val="24"/>
          <w:szCs w:val="24"/>
        </w:rPr>
        <w:t>Most scientists believe that eukaryotic organisms are more closely related to archaea than to bacteria. Is this surprising?  Why or why not?</w:t>
      </w:r>
    </w:p>
    <w:p w:rsidR="00307B9E" w:rsidRPr="00886F58" w:rsidRDefault="00307B9E" w:rsidP="00895755">
      <w:pPr>
        <w:autoSpaceDE w:val="0"/>
        <w:autoSpaceDN w:val="0"/>
        <w:adjustRightInd w:val="0"/>
        <w:ind w:left="720"/>
        <w:rPr>
          <w:rFonts w:ascii="Arial" w:hAnsi="Arial" w:cs="Arial"/>
          <w:sz w:val="24"/>
          <w:szCs w:val="24"/>
        </w:rPr>
      </w:pPr>
    </w:p>
    <w:p w:rsidR="00307B9E" w:rsidRPr="00886F58" w:rsidRDefault="00307B9E" w:rsidP="002672A7">
      <w:pPr>
        <w:autoSpaceDE w:val="0"/>
        <w:autoSpaceDN w:val="0"/>
        <w:adjustRightInd w:val="0"/>
        <w:rPr>
          <w:rFonts w:ascii="Arial" w:hAnsi="Arial" w:cs="Arial"/>
          <w:sz w:val="24"/>
          <w:szCs w:val="24"/>
        </w:rPr>
      </w:pPr>
      <w:r w:rsidRPr="00886F58">
        <w:rPr>
          <w:rFonts w:ascii="Arial" w:hAnsi="Arial" w:cs="Arial"/>
          <w:sz w:val="24"/>
          <w:szCs w:val="24"/>
        </w:rPr>
        <w:t xml:space="preserve">2. Conduct additional research and discuss one current example in which microorganisms are used in the bioremediation of contaminated environments. </w:t>
      </w:r>
    </w:p>
    <w:p w:rsidR="00307B9E" w:rsidRPr="00886F58" w:rsidRDefault="00307B9E" w:rsidP="002672A7">
      <w:pPr>
        <w:autoSpaceDE w:val="0"/>
        <w:autoSpaceDN w:val="0"/>
        <w:adjustRightInd w:val="0"/>
        <w:rPr>
          <w:rFonts w:ascii="Arial" w:hAnsi="Arial" w:cs="Arial"/>
          <w:sz w:val="24"/>
          <w:szCs w:val="24"/>
        </w:rPr>
      </w:pPr>
    </w:p>
    <w:p w:rsidR="00307B9E" w:rsidRPr="00886F58" w:rsidRDefault="00307B9E" w:rsidP="002672A7">
      <w:pPr>
        <w:autoSpaceDE w:val="0"/>
        <w:autoSpaceDN w:val="0"/>
        <w:adjustRightInd w:val="0"/>
        <w:rPr>
          <w:rFonts w:ascii="Arial" w:hAnsi="Arial" w:cs="Arial"/>
          <w:sz w:val="24"/>
          <w:szCs w:val="24"/>
        </w:rPr>
      </w:pPr>
      <w:r w:rsidRPr="00886F58">
        <w:rPr>
          <w:rFonts w:ascii="Arial" w:hAnsi="Arial" w:cs="Arial"/>
          <w:sz w:val="24"/>
          <w:szCs w:val="24"/>
        </w:rPr>
        <w:lastRenderedPageBreak/>
        <w:t>3. Discuss why it has been suggested that in the future obesity may be treated with antimicrobial drugs.</w:t>
      </w:r>
    </w:p>
    <w:p w:rsidR="00307B9E" w:rsidRPr="00886F58" w:rsidRDefault="00307B9E" w:rsidP="002672A7">
      <w:pPr>
        <w:autoSpaceDE w:val="0"/>
        <w:autoSpaceDN w:val="0"/>
        <w:adjustRightInd w:val="0"/>
        <w:rPr>
          <w:rFonts w:ascii="Arial" w:hAnsi="Arial" w:cs="Arial"/>
          <w:sz w:val="24"/>
          <w:szCs w:val="24"/>
        </w:rPr>
      </w:pPr>
    </w:p>
    <w:p w:rsidR="00307B9E" w:rsidRPr="00886F58" w:rsidRDefault="00307B9E" w:rsidP="002672A7">
      <w:pPr>
        <w:autoSpaceDE w:val="0"/>
        <w:autoSpaceDN w:val="0"/>
        <w:adjustRightInd w:val="0"/>
        <w:rPr>
          <w:rFonts w:ascii="Arial" w:hAnsi="Arial" w:cs="Arial"/>
          <w:sz w:val="24"/>
          <w:szCs w:val="24"/>
        </w:rPr>
      </w:pPr>
      <w:r w:rsidRPr="00886F58">
        <w:rPr>
          <w:rFonts w:ascii="Arial" w:hAnsi="Arial" w:cs="Arial"/>
          <w:sz w:val="24"/>
          <w:szCs w:val="24"/>
        </w:rPr>
        <w:t>4. Compare and contrast how the maintenance of surgical suites and the use of basic surgical protocols have changed since the early 1800s.</w:t>
      </w:r>
    </w:p>
    <w:p w:rsidR="00307B9E" w:rsidRPr="00886F58" w:rsidRDefault="00307B9E" w:rsidP="002672A7">
      <w:pPr>
        <w:autoSpaceDE w:val="0"/>
        <w:autoSpaceDN w:val="0"/>
        <w:adjustRightInd w:val="0"/>
        <w:rPr>
          <w:rFonts w:ascii="Arial" w:hAnsi="Arial" w:cs="Arial"/>
          <w:sz w:val="24"/>
          <w:szCs w:val="24"/>
        </w:rPr>
      </w:pPr>
    </w:p>
    <w:p w:rsidR="00307B9E" w:rsidRPr="00886F58" w:rsidRDefault="00307B9E" w:rsidP="00895755">
      <w:pPr>
        <w:autoSpaceDE w:val="0"/>
        <w:autoSpaceDN w:val="0"/>
        <w:adjustRightInd w:val="0"/>
        <w:rPr>
          <w:rFonts w:ascii="Arial" w:hAnsi="Arial" w:cs="Arial"/>
          <w:sz w:val="24"/>
          <w:szCs w:val="24"/>
        </w:rPr>
      </w:pPr>
      <w:r w:rsidRPr="00886F58">
        <w:rPr>
          <w:rFonts w:ascii="Arial" w:hAnsi="Arial" w:cs="Arial"/>
          <w:sz w:val="24"/>
          <w:szCs w:val="24"/>
        </w:rPr>
        <w:t>5. Often when there is a local water main break, the town will post an advisory for everyone to boil their water before using for drinking or cooking. Discuss how this action would target the biological molecules discussed in this chapter, minimizing the microbial contaminants.</w:t>
      </w:r>
    </w:p>
    <w:p w:rsidR="00307B9E" w:rsidRPr="00886F58" w:rsidRDefault="00307B9E" w:rsidP="002672A7">
      <w:pPr>
        <w:rPr>
          <w:rFonts w:ascii="Arial" w:hAnsi="Arial" w:cs="Arial"/>
          <w:sz w:val="24"/>
          <w:szCs w:val="24"/>
        </w:rPr>
      </w:pPr>
    </w:p>
    <w:p w:rsidR="00307B9E" w:rsidRPr="00886F58" w:rsidRDefault="00307B9E" w:rsidP="002672A7">
      <w:pPr>
        <w:rPr>
          <w:rFonts w:ascii="Arial" w:hAnsi="Arial" w:cs="Arial"/>
          <w:sz w:val="24"/>
          <w:szCs w:val="24"/>
        </w:rPr>
      </w:pPr>
    </w:p>
    <w:p w:rsidR="00307B9E" w:rsidRDefault="00307B9E">
      <w:pPr>
        <w:pStyle w:val="Body"/>
        <w:rPr>
          <w:sz w:val="36"/>
          <w:szCs w:val="36"/>
        </w:rPr>
      </w:pPr>
      <w:proofErr w:type="gramStart"/>
      <w:r>
        <w:rPr>
          <w:sz w:val="36"/>
          <w:szCs w:val="36"/>
        </w:rPr>
        <w:t>Cowan</w:t>
      </w:r>
      <w:proofErr w:type="gramEnd"/>
      <w:r>
        <w:rPr>
          <w:sz w:val="36"/>
          <w:szCs w:val="36"/>
        </w:rPr>
        <w:t xml:space="preserve"> Microbiology Fundamentals, 3/e, Answers to Visual Connections</w:t>
      </w:r>
    </w:p>
    <w:p w:rsidR="00307B9E" w:rsidRDefault="00307B9E">
      <w:pPr>
        <w:pStyle w:val="Body"/>
      </w:pPr>
    </w:p>
    <w:p w:rsidR="00307B9E" w:rsidRDefault="00307B9E">
      <w:pPr>
        <w:pStyle w:val="Body"/>
        <w:rPr>
          <w:u w:val="single"/>
        </w:rPr>
      </w:pPr>
    </w:p>
    <w:p w:rsidR="00307B9E" w:rsidRDefault="00307B9E">
      <w:pPr>
        <w:pStyle w:val="Body"/>
      </w:pPr>
      <w:r>
        <w:rPr>
          <w:u w:val="single"/>
          <w:lang w:val="nl-NL"/>
        </w:rPr>
        <w:t>Chapter 1</w:t>
      </w:r>
    </w:p>
    <w:p w:rsidR="00307B9E" w:rsidRDefault="00307B9E">
      <w:pPr>
        <w:pStyle w:val="Body"/>
      </w:pPr>
    </w:p>
    <w:p w:rsidR="00307B9E" w:rsidRDefault="00307B9E">
      <w:pPr>
        <w:pStyle w:val="Body"/>
      </w:pPr>
      <w:r>
        <w:t>Figure 1.2. Look at the red bar (the time that bacteria have been on earth) and at the time that humans appeared. Speculate on the probability that we will be able to completely eliminate all bacteria from our planet, and discuss whether or not this would even be a beneficial action.</w:t>
      </w:r>
    </w:p>
    <w:p w:rsidR="00307B9E" w:rsidRDefault="00307B9E">
      <w:pPr>
        <w:pStyle w:val="Body"/>
        <w:rPr>
          <w:rFonts w:ascii="Cambria" w:eastAsia="Cambria" w:hAnsi="Cambria" w:cs="Cambria"/>
          <w:sz w:val="18"/>
          <w:szCs w:val="18"/>
        </w:rPr>
      </w:pPr>
    </w:p>
    <w:p w:rsidR="00307B9E" w:rsidRDefault="00307B9E">
      <w:pPr>
        <w:pStyle w:val="Body"/>
      </w:pPr>
    </w:p>
    <w:p w:rsidR="00307B9E" w:rsidRDefault="00307B9E">
      <w:pPr>
        <w:pStyle w:val="Body"/>
      </w:pPr>
      <w:r>
        <w:rPr>
          <w:lang w:val="de-DE"/>
        </w:rPr>
        <w:t>ANSWER:</w:t>
      </w:r>
    </w:p>
    <w:p w:rsidR="00307B9E" w:rsidRDefault="00307B9E">
      <w:pPr>
        <w:pStyle w:val="Body"/>
      </w:pPr>
    </w:p>
    <w:p w:rsidR="00307B9E" w:rsidRDefault="00307B9E">
      <w:pPr>
        <w:pStyle w:val="Body"/>
      </w:pPr>
      <w:r>
        <w:t>The probability that our planet can be completely eliminated of all bacteria would be very, very, small.  Bacteria have been in Earth’s environment for a long time, much longer than humans, with bacterial cells preceding the first animal cells by more than 2 billion years.</w:t>
      </w:r>
    </w:p>
    <w:p w:rsidR="00307B9E" w:rsidRDefault="00307B9E">
      <w:pPr>
        <w:pStyle w:val="Body"/>
      </w:pPr>
    </w:p>
    <w:p w:rsidR="00307B9E" w:rsidRDefault="00307B9E">
      <w:pPr>
        <w:pStyle w:val="Body"/>
      </w:pPr>
      <w:r>
        <w:t xml:space="preserve">This speaks to the adaptability and survivability of bacteria.  Bacteria are ubiquitous organisms, capable of living in diverse environments.  They exist on and inside most other life forms and can live and reproduce in very inhospitable conditions.  In addition, bacteria are constantly adapting and changing to any means introduced to control them.  For example, many bacteria now carry antibiotic-resistance genes that counter the medications designed to destroy them. </w:t>
      </w:r>
    </w:p>
    <w:p w:rsidR="00307B9E" w:rsidRDefault="00307B9E">
      <w:pPr>
        <w:pStyle w:val="Body"/>
      </w:pPr>
    </w:p>
    <w:p w:rsidR="00307B9E" w:rsidRDefault="00307B9E">
      <w:pPr>
        <w:pStyle w:val="Body"/>
      </w:pPr>
      <w:r>
        <w:t xml:space="preserve">Given the adaptation of bacteria, our ability to completely eliminate them is not likely, nor would we want to eliminate bacteria entirely.  Bacteria are essential players in maintaining life on Earth, through the development of such processes as photosynthesis and through their relationship with plants and animals.  Humans have also utilized bacteria for beneficial purposes, as exemplified by genetic </w:t>
      </w:r>
      <w:r>
        <w:lastRenderedPageBreak/>
        <w:t>engineering and bioremediation.  And as we are continuing to learn, bacteria play an essential role in both human disease and human health.</w:t>
      </w:r>
    </w:p>
    <w:p w:rsidR="00307B9E" w:rsidRDefault="00307B9E">
      <w:pPr>
        <w:pStyle w:val="Body"/>
      </w:pPr>
    </w:p>
    <w:p w:rsidR="00307B9E" w:rsidRPr="00307B9E" w:rsidRDefault="00307B9E" w:rsidP="00307B9E"/>
    <w:sectPr w:rsidR="00307B9E" w:rsidRPr="00307B9E" w:rsidSect="00390B8D">
      <w:footerReference w:type="default" r:id="rId9"/>
      <w:type w:val="continuous"/>
      <w:pgSz w:w="12240" w:h="15840"/>
      <w:pgMar w:top="1440" w:right="1440" w:bottom="1440" w:left="1440" w:header="0" w:footer="240" w:gutter="0"/>
      <w:pgNumType w:start="2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7E" w:rsidRDefault="00DE6D7E" w:rsidP="00B0352C">
      <w:pPr>
        <w:spacing w:after="0" w:line="240" w:lineRule="auto"/>
      </w:pPr>
      <w:r>
        <w:separator/>
      </w:r>
    </w:p>
  </w:endnote>
  <w:endnote w:type="continuationSeparator" w:id="0">
    <w:p w:rsidR="00DE6D7E" w:rsidRDefault="00DE6D7E" w:rsidP="00B03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3" w:rsidRDefault="00B47333" w:rsidP="00D80F44">
    <w:r>
      <w:rPr>
        <w:rFonts w:asciiTheme="minorHAnsi" w:eastAsiaTheme="minorHAnsi" w:hAnsiTheme="minorHAnsi" w:cstheme="minorBidi"/>
      </w:rPr>
      <w:t xml:space="preserve">Copyright © 2019 </w:t>
    </w:r>
    <w:r w:rsidRPr="003D0882">
      <w:rPr>
        <w:rFonts w:asciiTheme="minorHAnsi" w:eastAsiaTheme="minorHAnsi" w:hAnsiTheme="minorHAnsi" w:cstheme="minorBidi"/>
      </w:rPr>
      <w:t>McGraw-Hill Education.</w:t>
    </w:r>
    <w:r>
      <w:rPr>
        <w:rFonts w:asciiTheme="minorHAnsi" w:eastAsiaTheme="minorHAnsi" w:hAnsiTheme="minorHAnsi" w:cstheme="minorBidi"/>
      </w:rPr>
      <w:t xml:space="preserve">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7E" w:rsidRDefault="00DE6D7E" w:rsidP="00B0352C">
      <w:pPr>
        <w:spacing w:after="0" w:line="240" w:lineRule="auto"/>
      </w:pPr>
      <w:r>
        <w:separator/>
      </w:r>
    </w:p>
  </w:footnote>
  <w:footnote w:type="continuationSeparator" w:id="0">
    <w:p w:rsidR="00DE6D7E" w:rsidRDefault="00DE6D7E" w:rsidP="00B03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F14"/>
    <w:multiLevelType w:val="hybridMultilevel"/>
    <w:tmpl w:val="A3D2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6C5E"/>
    <w:multiLevelType w:val="hybridMultilevel"/>
    <w:tmpl w:val="3DCC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3514"/>
    <w:multiLevelType w:val="hybridMultilevel"/>
    <w:tmpl w:val="130E700A"/>
    <w:lvl w:ilvl="0" w:tplc="D8AA956E">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B10C6"/>
    <w:multiLevelType w:val="hybridMultilevel"/>
    <w:tmpl w:val="8498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4772B"/>
    <w:multiLevelType w:val="hybridMultilevel"/>
    <w:tmpl w:val="12D61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02087"/>
    <w:multiLevelType w:val="hybridMultilevel"/>
    <w:tmpl w:val="3E940758"/>
    <w:lvl w:ilvl="0" w:tplc="124A1E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4771"/>
    <w:multiLevelType w:val="multilevel"/>
    <w:tmpl w:val="42422B36"/>
    <w:lvl w:ilvl="0">
      <w:start w:val="1"/>
      <w:numFmt w:val="bullet"/>
      <w:lvlText w:val=""/>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0185A"/>
    <w:multiLevelType w:val="hybridMultilevel"/>
    <w:tmpl w:val="F672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265A0"/>
    <w:multiLevelType w:val="hybridMultilevel"/>
    <w:tmpl w:val="0DC8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56BB9"/>
    <w:multiLevelType w:val="hybridMultilevel"/>
    <w:tmpl w:val="12D61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F58D8"/>
    <w:multiLevelType w:val="hybridMultilevel"/>
    <w:tmpl w:val="2B90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54B83"/>
    <w:multiLevelType w:val="hybridMultilevel"/>
    <w:tmpl w:val="46CC8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304D7"/>
    <w:multiLevelType w:val="hybridMultilevel"/>
    <w:tmpl w:val="9E0C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D57FE"/>
    <w:multiLevelType w:val="multilevel"/>
    <w:tmpl w:val="0B2A9F68"/>
    <w:lvl w:ilvl="0">
      <w:start w:val="1"/>
      <w:numFmt w:val="decimal"/>
      <w:lvlText w:val="%1."/>
      <w:lvlJc w:val="left"/>
      <w:pPr>
        <w:tabs>
          <w:tab w:val="num" w:pos="72"/>
        </w:tabs>
        <w:ind w:left="720" w:hanging="720"/>
      </w:pPr>
      <w:rPr>
        <w:rFonts w:hint="default"/>
        <w:b w:val="0"/>
        <w:i w:val="0"/>
        <w:sz w:val="24"/>
      </w:rPr>
    </w:lvl>
    <w:lvl w:ilvl="1">
      <w:start w:val="1"/>
      <w:numFmt w:val="lowerLetter"/>
      <w:lvlText w:val="%2."/>
      <w:lvlJc w:val="left"/>
      <w:pPr>
        <w:tabs>
          <w:tab w:val="num" w:pos="1080"/>
        </w:tabs>
        <w:ind w:left="1440" w:hanging="720"/>
      </w:pPr>
      <w:rPr>
        <w:rFonts w:ascii="Times New Roman" w:hAnsi="Times New Roman" w:cs="Times New Roman" w:hint="default"/>
        <w:b w:val="0"/>
        <w:i w:val="0"/>
        <w:sz w:val="24"/>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33B02E40"/>
    <w:multiLevelType w:val="hybridMultilevel"/>
    <w:tmpl w:val="3E940758"/>
    <w:lvl w:ilvl="0" w:tplc="124A1E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771B8"/>
    <w:multiLevelType w:val="hybridMultilevel"/>
    <w:tmpl w:val="CF824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217E6"/>
    <w:multiLevelType w:val="hybridMultilevel"/>
    <w:tmpl w:val="3E940758"/>
    <w:lvl w:ilvl="0" w:tplc="124A1E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71FE1"/>
    <w:multiLevelType w:val="hybridMultilevel"/>
    <w:tmpl w:val="3E940758"/>
    <w:lvl w:ilvl="0" w:tplc="124A1E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BB1E80"/>
    <w:multiLevelType w:val="multilevel"/>
    <w:tmpl w:val="42422B36"/>
    <w:lvl w:ilvl="0">
      <w:start w:val="1"/>
      <w:numFmt w:val="bullet"/>
      <w:lvlText w:val=""/>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5D095C"/>
    <w:multiLevelType w:val="hybridMultilevel"/>
    <w:tmpl w:val="74EA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40226"/>
    <w:multiLevelType w:val="hybridMultilevel"/>
    <w:tmpl w:val="5B94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5632E"/>
    <w:multiLevelType w:val="hybridMultilevel"/>
    <w:tmpl w:val="A27C1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F5ED0"/>
    <w:multiLevelType w:val="hybridMultilevel"/>
    <w:tmpl w:val="4B649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0670A"/>
    <w:multiLevelType w:val="hybridMultilevel"/>
    <w:tmpl w:val="9E0C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A2B58"/>
    <w:multiLevelType w:val="hybridMultilevel"/>
    <w:tmpl w:val="42422B36"/>
    <w:lvl w:ilvl="0" w:tplc="3CAAD7E6">
      <w:start w:val="1"/>
      <w:numFmt w:val="bullet"/>
      <w:lvlText w:val=""/>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501D11"/>
    <w:multiLevelType w:val="hybridMultilevel"/>
    <w:tmpl w:val="B1522D0C"/>
    <w:lvl w:ilvl="0" w:tplc="E22C4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8572F1"/>
    <w:multiLevelType w:val="multilevel"/>
    <w:tmpl w:val="42422B36"/>
    <w:lvl w:ilvl="0">
      <w:start w:val="1"/>
      <w:numFmt w:val="bullet"/>
      <w:lvlText w:val=""/>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86694C"/>
    <w:multiLevelType w:val="hybridMultilevel"/>
    <w:tmpl w:val="A09E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D0765"/>
    <w:multiLevelType w:val="hybridMultilevel"/>
    <w:tmpl w:val="D26C3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80089"/>
    <w:multiLevelType w:val="hybridMultilevel"/>
    <w:tmpl w:val="7C1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4D4183"/>
    <w:multiLevelType w:val="hybridMultilevel"/>
    <w:tmpl w:val="DAAA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7424D"/>
    <w:multiLevelType w:val="hybridMultilevel"/>
    <w:tmpl w:val="84D8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F3372"/>
    <w:multiLevelType w:val="hybridMultilevel"/>
    <w:tmpl w:val="9444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18"/>
  </w:num>
  <w:num w:numId="4">
    <w:abstractNumId w:val="6"/>
  </w:num>
  <w:num w:numId="5">
    <w:abstractNumId w:val="2"/>
  </w:num>
  <w:num w:numId="6">
    <w:abstractNumId w:val="11"/>
  </w:num>
  <w:num w:numId="7">
    <w:abstractNumId w:val="1"/>
  </w:num>
  <w:num w:numId="8">
    <w:abstractNumId w:val="10"/>
  </w:num>
  <w:num w:numId="9">
    <w:abstractNumId w:val="28"/>
  </w:num>
  <w:num w:numId="10">
    <w:abstractNumId w:val="8"/>
  </w:num>
  <w:num w:numId="11">
    <w:abstractNumId w:val="30"/>
  </w:num>
  <w:num w:numId="12">
    <w:abstractNumId w:val="22"/>
  </w:num>
  <w:num w:numId="13">
    <w:abstractNumId w:val="32"/>
  </w:num>
  <w:num w:numId="14">
    <w:abstractNumId w:val="0"/>
  </w:num>
  <w:num w:numId="15">
    <w:abstractNumId w:val="9"/>
  </w:num>
  <w:num w:numId="16">
    <w:abstractNumId w:val="27"/>
  </w:num>
  <w:num w:numId="17">
    <w:abstractNumId w:val="19"/>
  </w:num>
  <w:num w:numId="18">
    <w:abstractNumId w:val="4"/>
  </w:num>
  <w:num w:numId="19">
    <w:abstractNumId w:val="29"/>
  </w:num>
  <w:num w:numId="20">
    <w:abstractNumId w:val="20"/>
  </w:num>
  <w:num w:numId="21">
    <w:abstractNumId w:val="7"/>
  </w:num>
  <w:num w:numId="22">
    <w:abstractNumId w:val="15"/>
  </w:num>
  <w:num w:numId="23">
    <w:abstractNumId w:val="31"/>
  </w:num>
  <w:num w:numId="24">
    <w:abstractNumId w:val="23"/>
  </w:num>
  <w:num w:numId="25">
    <w:abstractNumId w:val="12"/>
  </w:num>
  <w:num w:numId="26">
    <w:abstractNumId w:val="5"/>
  </w:num>
  <w:num w:numId="27">
    <w:abstractNumId w:val="16"/>
  </w:num>
  <w:num w:numId="28">
    <w:abstractNumId w:val="14"/>
  </w:num>
  <w:num w:numId="29">
    <w:abstractNumId w:val="17"/>
  </w:num>
  <w:num w:numId="30">
    <w:abstractNumId w:val="21"/>
  </w:num>
  <w:num w:numId="31">
    <w:abstractNumId w:val="3"/>
  </w:num>
  <w:num w:numId="32">
    <w:abstractNumId w:val="1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E04BA8"/>
    <w:rsid w:val="000350FA"/>
    <w:rsid w:val="00035913"/>
    <w:rsid w:val="00064001"/>
    <w:rsid w:val="000722DD"/>
    <w:rsid w:val="0007750F"/>
    <w:rsid w:val="00083AA9"/>
    <w:rsid w:val="00086F6A"/>
    <w:rsid w:val="000B0E83"/>
    <w:rsid w:val="000B5071"/>
    <w:rsid w:val="000C0022"/>
    <w:rsid w:val="000C7093"/>
    <w:rsid w:val="000D685D"/>
    <w:rsid w:val="00101789"/>
    <w:rsid w:val="0010457F"/>
    <w:rsid w:val="00111862"/>
    <w:rsid w:val="00125242"/>
    <w:rsid w:val="00126AA6"/>
    <w:rsid w:val="00157C3E"/>
    <w:rsid w:val="001646FE"/>
    <w:rsid w:val="001E3743"/>
    <w:rsid w:val="001F0AA5"/>
    <w:rsid w:val="001F6004"/>
    <w:rsid w:val="0023155B"/>
    <w:rsid w:val="00242752"/>
    <w:rsid w:val="00262A7C"/>
    <w:rsid w:val="00267585"/>
    <w:rsid w:val="002724A5"/>
    <w:rsid w:val="002931C9"/>
    <w:rsid w:val="002A40AB"/>
    <w:rsid w:val="002A49B8"/>
    <w:rsid w:val="002B0453"/>
    <w:rsid w:val="002C733F"/>
    <w:rsid w:val="002D0A2F"/>
    <w:rsid w:val="002E1B73"/>
    <w:rsid w:val="00303259"/>
    <w:rsid w:val="0030514C"/>
    <w:rsid w:val="00307B9E"/>
    <w:rsid w:val="00317BF3"/>
    <w:rsid w:val="003431D1"/>
    <w:rsid w:val="00356230"/>
    <w:rsid w:val="00360285"/>
    <w:rsid w:val="00381567"/>
    <w:rsid w:val="00390B8D"/>
    <w:rsid w:val="00393CAA"/>
    <w:rsid w:val="003A15B0"/>
    <w:rsid w:val="003B7A4F"/>
    <w:rsid w:val="003C69E3"/>
    <w:rsid w:val="003D0882"/>
    <w:rsid w:val="00407E52"/>
    <w:rsid w:val="004402A0"/>
    <w:rsid w:val="00443979"/>
    <w:rsid w:val="00451D91"/>
    <w:rsid w:val="00455BF4"/>
    <w:rsid w:val="004673E3"/>
    <w:rsid w:val="00472BBC"/>
    <w:rsid w:val="00473587"/>
    <w:rsid w:val="004C579F"/>
    <w:rsid w:val="004D21EA"/>
    <w:rsid w:val="004D641D"/>
    <w:rsid w:val="004E68FB"/>
    <w:rsid w:val="004F1460"/>
    <w:rsid w:val="004F1EA9"/>
    <w:rsid w:val="0050063E"/>
    <w:rsid w:val="005210A4"/>
    <w:rsid w:val="005358A0"/>
    <w:rsid w:val="00541692"/>
    <w:rsid w:val="00542190"/>
    <w:rsid w:val="00590C41"/>
    <w:rsid w:val="005C2A54"/>
    <w:rsid w:val="005E6306"/>
    <w:rsid w:val="00622362"/>
    <w:rsid w:val="0064514A"/>
    <w:rsid w:val="006711DC"/>
    <w:rsid w:val="00694D8E"/>
    <w:rsid w:val="006A4C7F"/>
    <w:rsid w:val="006D6C96"/>
    <w:rsid w:val="0070275C"/>
    <w:rsid w:val="00735564"/>
    <w:rsid w:val="00757132"/>
    <w:rsid w:val="007622BA"/>
    <w:rsid w:val="007A3B68"/>
    <w:rsid w:val="007B1022"/>
    <w:rsid w:val="007D1B9A"/>
    <w:rsid w:val="007E1853"/>
    <w:rsid w:val="00812BFA"/>
    <w:rsid w:val="0085009E"/>
    <w:rsid w:val="00854A42"/>
    <w:rsid w:val="008B2893"/>
    <w:rsid w:val="008D2FE2"/>
    <w:rsid w:val="008F499F"/>
    <w:rsid w:val="009026F7"/>
    <w:rsid w:val="009032B5"/>
    <w:rsid w:val="00922E09"/>
    <w:rsid w:val="00932C56"/>
    <w:rsid w:val="00963418"/>
    <w:rsid w:val="009662C7"/>
    <w:rsid w:val="00982DA3"/>
    <w:rsid w:val="00994315"/>
    <w:rsid w:val="009A35C9"/>
    <w:rsid w:val="009B3C43"/>
    <w:rsid w:val="009B6A32"/>
    <w:rsid w:val="009C230D"/>
    <w:rsid w:val="009F1B0E"/>
    <w:rsid w:val="00A1139D"/>
    <w:rsid w:val="00A531CD"/>
    <w:rsid w:val="00A5391B"/>
    <w:rsid w:val="00A64943"/>
    <w:rsid w:val="00A67AA4"/>
    <w:rsid w:val="00A71774"/>
    <w:rsid w:val="00A7281D"/>
    <w:rsid w:val="00A90601"/>
    <w:rsid w:val="00AA148C"/>
    <w:rsid w:val="00AB0B7B"/>
    <w:rsid w:val="00AB3FF9"/>
    <w:rsid w:val="00AC0DFD"/>
    <w:rsid w:val="00AE3159"/>
    <w:rsid w:val="00B0352C"/>
    <w:rsid w:val="00B13C9B"/>
    <w:rsid w:val="00B166F2"/>
    <w:rsid w:val="00B35CD7"/>
    <w:rsid w:val="00B47333"/>
    <w:rsid w:val="00B52F59"/>
    <w:rsid w:val="00B5730B"/>
    <w:rsid w:val="00B601F5"/>
    <w:rsid w:val="00B723FA"/>
    <w:rsid w:val="00B81CC4"/>
    <w:rsid w:val="00B8262C"/>
    <w:rsid w:val="00B841F0"/>
    <w:rsid w:val="00BC7FC9"/>
    <w:rsid w:val="00BD796F"/>
    <w:rsid w:val="00BD7AF5"/>
    <w:rsid w:val="00C2121C"/>
    <w:rsid w:val="00C22979"/>
    <w:rsid w:val="00C36F4B"/>
    <w:rsid w:val="00C45043"/>
    <w:rsid w:val="00C61706"/>
    <w:rsid w:val="00C625F5"/>
    <w:rsid w:val="00C67CF5"/>
    <w:rsid w:val="00CC1CD8"/>
    <w:rsid w:val="00CE4117"/>
    <w:rsid w:val="00CE53C1"/>
    <w:rsid w:val="00CE6FF7"/>
    <w:rsid w:val="00D00204"/>
    <w:rsid w:val="00D05416"/>
    <w:rsid w:val="00D1489E"/>
    <w:rsid w:val="00D1622B"/>
    <w:rsid w:val="00D37FD9"/>
    <w:rsid w:val="00D51F58"/>
    <w:rsid w:val="00D55B63"/>
    <w:rsid w:val="00D80F44"/>
    <w:rsid w:val="00D87EFE"/>
    <w:rsid w:val="00DA711F"/>
    <w:rsid w:val="00DC245C"/>
    <w:rsid w:val="00DD3BD1"/>
    <w:rsid w:val="00DD5ACF"/>
    <w:rsid w:val="00DE1916"/>
    <w:rsid w:val="00DE38A6"/>
    <w:rsid w:val="00DE6D7E"/>
    <w:rsid w:val="00DF1794"/>
    <w:rsid w:val="00DF781B"/>
    <w:rsid w:val="00E00191"/>
    <w:rsid w:val="00E035F6"/>
    <w:rsid w:val="00E04BA8"/>
    <w:rsid w:val="00E05D6B"/>
    <w:rsid w:val="00E14BA9"/>
    <w:rsid w:val="00E15769"/>
    <w:rsid w:val="00E30014"/>
    <w:rsid w:val="00E30E44"/>
    <w:rsid w:val="00E811CF"/>
    <w:rsid w:val="00E8188D"/>
    <w:rsid w:val="00E96430"/>
    <w:rsid w:val="00EB50CC"/>
    <w:rsid w:val="00EC23E4"/>
    <w:rsid w:val="00ED0968"/>
    <w:rsid w:val="00EF6C6C"/>
    <w:rsid w:val="00F159E2"/>
    <w:rsid w:val="00F2328D"/>
    <w:rsid w:val="00F2438F"/>
    <w:rsid w:val="00F462D8"/>
    <w:rsid w:val="00F54020"/>
    <w:rsid w:val="00F641E3"/>
    <w:rsid w:val="00F65FF6"/>
    <w:rsid w:val="00F70485"/>
    <w:rsid w:val="00F7088A"/>
    <w:rsid w:val="00FB0F03"/>
    <w:rsid w:val="00FC28DA"/>
    <w:rsid w:val="00FD2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09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09E"/>
    <w:rPr>
      <w:rFonts w:ascii="Times New Roman" w:eastAsia="Times New Roman" w:hAnsi="Times New Roman" w:cs="Times New Roman"/>
      <w:sz w:val="24"/>
      <w:szCs w:val="24"/>
    </w:rPr>
  </w:style>
  <w:style w:type="character" w:styleId="PageNumber">
    <w:name w:val="page number"/>
    <w:basedOn w:val="DefaultParagraphFont"/>
    <w:rsid w:val="0085009E"/>
  </w:style>
  <w:style w:type="paragraph" w:styleId="Header">
    <w:name w:val="header"/>
    <w:basedOn w:val="Normal"/>
    <w:link w:val="HeaderChar"/>
    <w:uiPriority w:val="99"/>
    <w:unhideWhenUsed/>
    <w:rsid w:val="00B0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52C"/>
  </w:style>
  <w:style w:type="paragraph" w:styleId="ListParagraph">
    <w:name w:val="List Paragraph"/>
    <w:basedOn w:val="Normal"/>
    <w:uiPriority w:val="34"/>
    <w:qFormat/>
    <w:rsid w:val="00BD796F"/>
    <w:pPr>
      <w:ind w:left="720"/>
      <w:contextualSpacing/>
    </w:pPr>
  </w:style>
  <w:style w:type="paragraph" w:styleId="BalloonText">
    <w:name w:val="Balloon Text"/>
    <w:basedOn w:val="Normal"/>
    <w:link w:val="BalloonTextChar"/>
    <w:uiPriority w:val="99"/>
    <w:semiHidden/>
    <w:unhideWhenUsed/>
    <w:rsid w:val="002A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0AB"/>
    <w:rPr>
      <w:rFonts w:ascii="Tahoma" w:hAnsi="Tahoma" w:cs="Tahoma"/>
      <w:sz w:val="16"/>
      <w:szCs w:val="16"/>
    </w:rPr>
  </w:style>
  <w:style w:type="character" w:styleId="CommentReference">
    <w:name w:val="annotation reference"/>
    <w:basedOn w:val="DefaultParagraphFont"/>
    <w:uiPriority w:val="99"/>
    <w:semiHidden/>
    <w:unhideWhenUsed/>
    <w:rsid w:val="002931C9"/>
    <w:rPr>
      <w:sz w:val="16"/>
      <w:szCs w:val="16"/>
    </w:rPr>
  </w:style>
  <w:style w:type="paragraph" w:styleId="CommentText">
    <w:name w:val="annotation text"/>
    <w:basedOn w:val="Normal"/>
    <w:link w:val="CommentTextChar"/>
    <w:uiPriority w:val="99"/>
    <w:semiHidden/>
    <w:unhideWhenUsed/>
    <w:rsid w:val="002931C9"/>
    <w:pPr>
      <w:spacing w:line="240" w:lineRule="auto"/>
    </w:pPr>
    <w:rPr>
      <w:sz w:val="20"/>
      <w:szCs w:val="20"/>
    </w:rPr>
  </w:style>
  <w:style w:type="character" w:customStyle="1" w:styleId="CommentTextChar">
    <w:name w:val="Comment Text Char"/>
    <w:basedOn w:val="DefaultParagraphFont"/>
    <w:link w:val="CommentText"/>
    <w:uiPriority w:val="99"/>
    <w:semiHidden/>
    <w:rsid w:val="002931C9"/>
  </w:style>
  <w:style w:type="paragraph" w:styleId="CommentSubject">
    <w:name w:val="annotation subject"/>
    <w:basedOn w:val="CommentText"/>
    <w:next w:val="CommentText"/>
    <w:link w:val="CommentSubjectChar"/>
    <w:uiPriority w:val="99"/>
    <w:semiHidden/>
    <w:unhideWhenUsed/>
    <w:rsid w:val="002931C9"/>
    <w:rPr>
      <w:b/>
      <w:bCs/>
    </w:rPr>
  </w:style>
  <w:style w:type="character" w:customStyle="1" w:styleId="CommentSubjectChar">
    <w:name w:val="Comment Subject Char"/>
    <w:basedOn w:val="CommentTextChar"/>
    <w:link w:val="CommentSubject"/>
    <w:uiPriority w:val="99"/>
    <w:semiHidden/>
    <w:rsid w:val="002931C9"/>
    <w:rPr>
      <w:b/>
      <w:bCs/>
    </w:rPr>
  </w:style>
  <w:style w:type="paragraph" w:styleId="Revision">
    <w:name w:val="Revision"/>
    <w:hidden/>
    <w:uiPriority w:val="99"/>
    <w:semiHidden/>
    <w:rsid w:val="00FB0F03"/>
    <w:rPr>
      <w:sz w:val="22"/>
      <w:szCs w:val="22"/>
    </w:rPr>
  </w:style>
  <w:style w:type="character" w:styleId="Hyperlink">
    <w:name w:val="Hyperlink"/>
    <w:basedOn w:val="DefaultParagraphFont"/>
    <w:uiPriority w:val="99"/>
    <w:unhideWhenUsed/>
    <w:rsid w:val="00307B9E"/>
    <w:rPr>
      <w:color w:val="0000FF" w:themeColor="hyperlink"/>
      <w:u w:val="single"/>
    </w:rPr>
  </w:style>
  <w:style w:type="paragraph" w:customStyle="1" w:styleId="Body">
    <w:name w:val="Body"/>
    <w:rsid w:val="00307B9E"/>
    <w:pPr>
      <w:pBdr>
        <w:top w:val="nil"/>
        <w:left w:val="nil"/>
        <w:bottom w:val="nil"/>
        <w:right w:val="nil"/>
        <w:between w:val="nil"/>
        <w:bar w:val="nil"/>
      </w:pBdr>
    </w:pPr>
    <w:rPr>
      <w:rFonts w:eastAsia="Arial Unicode MS" w:cs="Arial Unicode MS"/>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wise.com/articles/view/623252/?sc=rssn" TargetMode="External"/><Relationship Id="rId3" Type="http://schemas.openxmlformats.org/officeDocument/2006/relationships/settings" Target="settings.xml"/><Relationship Id="rId7" Type="http://schemas.openxmlformats.org/officeDocument/2006/relationships/hyperlink" Target="http://www.scientificamerican.com/article/gulf-oil-eating-microbes-slide-sh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Kay Herrmann</dc:creator>
  <cp:lastModifiedBy>UserAdmin</cp:lastModifiedBy>
  <cp:revision>3</cp:revision>
  <dcterms:created xsi:type="dcterms:W3CDTF">2017-12-05T21:33:00Z</dcterms:created>
  <dcterms:modified xsi:type="dcterms:W3CDTF">2020-05-27T22:13:00Z</dcterms:modified>
</cp:coreProperties>
</file>